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236AADDD" w:rsidR="00EF1A56" w:rsidRDefault="008A3543">
      <w:pPr>
        <w:rPr>
          <w:b/>
          <w:bCs/>
          <w:color w:val="595959" w:themeColor="text1" w:themeTint="A6"/>
          <w:sz w:val="40"/>
          <w:szCs w:val="40"/>
        </w:rPr>
      </w:pPr>
      <w:r w:rsidRPr="00A12C1A">
        <w:rPr>
          <w:noProof/>
          <w:color w:val="0070C0"/>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70113E" w:rsidRPr="00A12C1A">
        <w:rPr>
          <w:b/>
          <w:bCs/>
          <w:color w:val="0070C0"/>
          <w:sz w:val="40"/>
          <w:szCs w:val="40"/>
        </w:rPr>
        <w:t xml:space="preserve">TERM </w:t>
      </w:r>
      <w:r w:rsidR="00065BF7">
        <w:rPr>
          <w:b/>
          <w:bCs/>
          <w:color w:val="0070C0"/>
          <w:sz w:val="40"/>
          <w:szCs w:val="40"/>
        </w:rPr>
        <w:t>5</w:t>
      </w:r>
      <w:r w:rsidRPr="00A12C1A">
        <w:rPr>
          <w:b/>
          <w:bCs/>
          <w:color w:val="0070C0"/>
          <w:sz w:val="40"/>
          <w:szCs w:val="40"/>
        </w:rPr>
        <w:t xml:space="preserve">: Lessons Outline </w:t>
      </w:r>
      <w:r w:rsidR="00ED656A" w:rsidRPr="00A12C1A">
        <w:rPr>
          <w:b/>
          <w:bCs/>
          <w:color w:val="0070C0"/>
          <w:sz w:val="40"/>
          <w:szCs w:val="40"/>
        </w:rPr>
        <w:t xml:space="preserve">for </w:t>
      </w:r>
      <w:r w:rsidR="00192EB2">
        <w:rPr>
          <w:b/>
          <w:bCs/>
          <w:color w:val="0070C0"/>
          <w:sz w:val="40"/>
          <w:szCs w:val="40"/>
          <w:u w:val="single"/>
        </w:rPr>
        <w:t>Combined</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15756D1" w:rsidR="008A3543" w:rsidRDefault="008A3543" w:rsidP="008A3543">
      <w:pPr>
        <w:pStyle w:val="ListParagraph"/>
        <w:numPr>
          <w:ilvl w:val="0"/>
          <w:numId w:val="2"/>
        </w:numPr>
      </w:pPr>
      <w:r>
        <w:t xml:space="preserve">Pupils have </w:t>
      </w:r>
      <w:r w:rsidR="000B5BB4">
        <w:t>6</w:t>
      </w:r>
      <w:r w:rsidR="00ED656A">
        <w:t xml:space="preserve"> </w:t>
      </w:r>
      <w:r>
        <w:t>lessons of science a week</w:t>
      </w:r>
      <w:r w:rsidR="00796D11">
        <w:t xml:space="preserve"> –they will have </w:t>
      </w:r>
      <w:r w:rsidR="000B5BB4">
        <w:t>2</w:t>
      </w:r>
      <w:r w:rsidR="00796D11">
        <w:t xml:space="preserve"> lessons of biology</w:t>
      </w:r>
      <w:r w:rsidR="00125A58">
        <w:t xml:space="preserve">, </w:t>
      </w:r>
      <w:r w:rsidR="000B5BB4">
        <w:t>2</w:t>
      </w:r>
      <w:r w:rsidR="00796D11">
        <w:t xml:space="preserve"> lessons of Chemistry </w:t>
      </w:r>
      <w:r w:rsidR="00125A58">
        <w:t xml:space="preserve">and </w:t>
      </w:r>
      <w:r w:rsidR="000B5BB4">
        <w:t xml:space="preserve">2 </w:t>
      </w:r>
      <w:r w:rsidR="00125A58">
        <w:t xml:space="preserve">lessons of physics </w:t>
      </w:r>
    </w:p>
    <w:p w14:paraId="505D636D" w14:textId="3EAA7E4C" w:rsidR="008A3543" w:rsidRDefault="008A3543" w:rsidP="008A3543">
      <w:pPr>
        <w:pStyle w:val="ListParagraph"/>
        <w:numPr>
          <w:ilvl w:val="0"/>
          <w:numId w:val="2"/>
        </w:numPr>
      </w:pPr>
      <w:r>
        <w:t xml:space="preserve">Pupils have access to the </w:t>
      </w:r>
      <w:r w:rsidR="00ED656A" w:rsidRPr="00ED656A">
        <w:rPr>
          <w:b/>
          <w:bCs/>
          <w:color w:val="538135" w:themeColor="accent6" w:themeShade="BF"/>
        </w:rPr>
        <w:t xml:space="preserve">Kerboodle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2A4FF437" w14:textId="5F411FA1" w:rsidR="00EF7D7A" w:rsidRPr="003A72D6" w:rsidRDefault="008A3543" w:rsidP="00EF7D7A">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0D05702D" w14:textId="77777777" w:rsidR="000B5BB4" w:rsidRDefault="000B5BB4" w:rsidP="00EF7D7A">
      <w:pPr>
        <w:rPr>
          <w:rFonts w:cstheme="minorHAnsi"/>
          <w:b/>
          <w:color w:val="FF0000"/>
          <w:sz w:val="22"/>
          <w:szCs w:val="22"/>
        </w:rPr>
      </w:pPr>
    </w:p>
    <w:p w14:paraId="5F86E8B7" w14:textId="16105E7C"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46FD03A4" w14:textId="61E72F08" w:rsidR="00EF7D7A" w:rsidRDefault="00EF7D7A" w:rsidP="000B5BB4">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r w:rsidR="000B5BB4">
        <w:rPr>
          <w:rFonts w:cstheme="minorHAnsi"/>
          <w:b/>
          <w:color w:val="0070C0"/>
          <w:sz w:val="22"/>
          <w:szCs w:val="22"/>
        </w:rPr>
        <w:t xml:space="preserve"> The next units may also be started – check with your teacher towards the end of term.</w:t>
      </w:r>
    </w:p>
    <w:p w14:paraId="7D0441FC" w14:textId="77777777" w:rsidR="00594C49" w:rsidRPr="000B5BB4" w:rsidRDefault="00594C49" w:rsidP="000B5BB4">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236"/>
        <w:gridCol w:w="4678"/>
        <w:gridCol w:w="4394"/>
      </w:tblGrid>
      <w:tr w:rsidR="00C03803" w14:paraId="76BECF05" w14:textId="6F7F05DB" w:rsidTr="00E86E43">
        <w:tc>
          <w:tcPr>
            <w:tcW w:w="1293" w:type="dxa"/>
            <w:shd w:val="clear" w:color="auto" w:fill="D9D9D9" w:themeFill="background1" w:themeFillShade="D9"/>
          </w:tcPr>
          <w:p w14:paraId="29D6B04F" w14:textId="3111BF17" w:rsidR="00C03803" w:rsidRPr="00D5583B" w:rsidRDefault="00C03803">
            <w:pPr>
              <w:rPr>
                <w:b/>
                <w:bCs/>
              </w:rPr>
            </w:pPr>
            <w:r>
              <w:rPr>
                <w:b/>
                <w:bCs/>
              </w:rPr>
              <w:t xml:space="preserve">Term </w:t>
            </w:r>
            <w:r w:rsidR="00301949">
              <w:rPr>
                <w:b/>
                <w:bCs/>
              </w:rPr>
              <w:t>5</w:t>
            </w:r>
            <w:bookmarkStart w:id="0" w:name="_GoBack"/>
            <w:bookmarkEnd w:id="0"/>
          </w:p>
        </w:tc>
        <w:tc>
          <w:tcPr>
            <w:tcW w:w="423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678"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E86E43">
        <w:tc>
          <w:tcPr>
            <w:tcW w:w="1293" w:type="dxa"/>
            <w:shd w:val="clear" w:color="auto" w:fill="D9D9D9" w:themeFill="background1" w:themeFillShade="D9"/>
          </w:tcPr>
          <w:p w14:paraId="42009E67" w14:textId="6A085C7B" w:rsidR="00C03803" w:rsidRDefault="00C03803"/>
        </w:tc>
        <w:tc>
          <w:tcPr>
            <w:tcW w:w="4236" w:type="dxa"/>
          </w:tcPr>
          <w:p w14:paraId="78280B60" w14:textId="53FFA0D6" w:rsidR="0014128A" w:rsidRPr="00065BF7" w:rsidRDefault="0014128A" w:rsidP="00E86E43">
            <w:pPr>
              <w:rPr>
                <w:sz w:val="22"/>
                <w:szCs w:val="22"/>
              </w:rPr>
            </w:pPr>
          </w:p>
          <w:p w14:paraId="1F9E3C09" w14:textId="143C8DB3" w:rsidR="00C57531" w:rsidRPr="00065BF7" w:rsidRDefault="00C57531" w:rsidP="00C57531">
            <w:pPr>
              <w:rPr>
                <w:b/>
                <w:bCs/>
                <w:sz w:val="22"/>
                <w:szCs w:val="22"/>
              </w:rPr>
            </w:pPr>
            <w:r w:rsidRPr="00065BF7">
              <w:rPr>
                <w:b/>
                <w:bCs/>
                <w:sz w:val="22"/>
                <w:szCs w:val="22"/>
              </w:rPr>
              <w:t xml:space="preserve">Continuing </w:t>
            </w:r>
            <w:r w:rsidR="002822FC" w:rsidRPr="00065BF7">
              <w:rPr>
                <w:b/>
                <w:bCs/>
                <w:sz w:val="22"/>
                <w:szCs w:val="22"/>
              </w:rPr>
              <w:t xml:space="preserve">and finishing </w:t>
            </w:r>
          </w:p>
          <w:p w14:paraId="1471F239" w14:textId="77777777" w:rsidR="00C57531" w:rsidRPr="00065BF7" w:rsidRDefault="00C57531" w:rsidP="00C57531">
            <w:pPr>
              <w:rPr>
                <w:b/>
                <w:bCs/>
                <w:sz w:val="22"/>
                <w:szCs w:val="22"/>
              </w:rPr>
            </w:pPr>
            <w:r w:rsidRPr="00065BF7">
              <w:rPr>
                <w:b/>
                <w:bCs/>
                <w:sz w:val="22"/>
                <w:szCs w:val="22"/>
              </w:rPr>
              <w:t xml:space="preserve">B7 </w:t>
            </w:r>
            <w:proofErr w:type="gramStart"/>
            <w:r w:rsidRPr="00065BF7">
              <w:rPr>
                <w:b/>
                <w:bCs/>
                <w:sz w:val="22"/>
                <w:szCs w:val="22"/>
              </w:rPr>
              <w:t>Non Communicable</w:t>
            </w:r>
            <w:proofErr w:type="gramEnd"/>
            <w:r w:rsidRPr="00065BF7">
              <w:rPr>
                <w:b/>
                <w:bCs/>
                <w:sz w:val="22"/>
                <w:szCs w:val="22"/>
              </w:rPr>
              <w:t xml:space="preserve"> diseases </w:t>
            </w:r>
          </w:p>
          <w:p w14:paraId="72663D16" w14:textId="77777777" w:rsidR="00C57531" w:rsidRPr="00065BF7" w:rsidRDefault="00C57531" w:rsidP="00C57531">
            <w:pPr>
              <w:rPr>
                <w:sz w:val="22"/>
                <w:szCs w:val="22"/>
              </w:rPr>
            </w:pPr>
            <w:r w:rsidRPr="00065BF7">
              <w:rPr>
                <w:sz w:val="22"/>
                <w:szCs w:val="22"/>
              </w:rPr>
              <w:t xml:space="preserve">B7.1 </w:t>
            </w:r>
            <w:proofErr w:type="gramStart"/>
            <w:r w:rsidRPr="00065BF7">
              <w:rPr>
                <w:sz w:val="22"/>
                <w:szCs w:val="22"/>
              </w:rPr>
              <w:t>Non Communicable</w:t>
            </w:r>
            <w:proofErr w:type="gramEnd"/>
            <w:r w:rsidRPr="00065BF7">
              <w:rPr>
                <w:sz w:val="22"/>
                <w:szCs w:val="22"/>
              </w:rPr>
              <w:t xml:space="preserve"> diseases</w:t>
            </w:r>
          </w:p>
          <w:p w14:paraId="574260AA" w14:textId="77777777" w:rsidR="00C57531" w:rsidRPr="00065BF7" w:rsidRDefault="00C57531" w:rsidP="00C57531">
            <w:pPr>
              <w:rPr>
                <w:sz w:val="22"/>
                <w:szCs w:val="22"/>
              </w:rPr>
            </w:pPr>
            <w:r w:rsidRPr="00065BF7">
              <w:rPr>
                <w:sz w:val="22"/>
                <w:szCs w:val="22"/>
              </w:rPr>
              <w:t>B7.2 Cancer</w:t>
            </w:r>
          </w:p>
          <w:p w14:paraId="28833459" w14:textId="77777777" w:rsidR="00C57531" w:rsidRPr="00065BF7" w:rsidRDefault="00C57531" w:rsidP="00C57531">
            <w:pPr>
              <w:rPr>
                <w:sz w:val="22"/>
                <w:szCs w:val="22"/>
              </w:rPr>
            </w:pPr>
            <w:r w:rsidRPr="00065BF7">
              <w:rPr>
                <w:sz w:val="22"/>
                <w:szCs w:val="22"/>
              </w:rPr>
              <w:t>B7.3 Smoking and risk of disease</w:t>
            </w:r>
          </w:p>
          <w:p w14:paraId="4C7C04F6" w14:textId="77777777" w:rsidR="00C57531" w:rsidRPr="00065BF7" w:rsidRDefault="00C57531" w:rsidP="00C57531">
            <w:pPr>
              <w:rPr>
                <w:sz w:val="22"/>
                <w:szCs w:val="22"/>
              </w:rPr>
            </w:pPr>
            <w:r w:rsidRPr="00065BF7">
              <w:rPr>
                <w:sz w:val="22"/>
                <w:szCs w:val="22"/>
              </w:rPr>
              <w:t>B7.4 Diet and exercise and disease</w:t>
            </w:r>
          </w:p>
          <w:p w14:paraId="4CD727E9" w14:textId="77777777" w:rsidR="00C57531" w:rsidRPr="00065BF7" w:rsidRDefault="00C57531" w:rsidP="00C57531">
            <w:pPr>
              <w:rPr>
                <w:sz w:val="22"/>
                <w:szCs w:val="22"/>
              </w:rPr>
            </w:pPr>
            <w:r w:rsidRPr="00065BF7">
              <w:rPr>
                <w:sz w:val="22"/>
                <w:szCs w:val="22"/>
              </w:rPr>
              <w:t xml:space="preserve">B7.5 Alcohol and other carcinogens </w:t>
            </w:r>
          </w:p>
          <w:p w14:paraId="7522E79D" w14:textId="2E754415" w:rsidR="00C57531" w:rsidRPr="00065BF7" w:rsidRDefault="00C57531" w:rsidP="00C57531">
            <w:pPr>
              <w:rPr>
                <w:sz w:val="22"/>
                <w:szCs w:val="22"/>
              </w:rPr>
            </w:pPr>
            <w:r w:rsidRPr="00065BF7">
              <w:rPr>
                <w:sz w:val="22"/>
                <w:szCs w:val="22"/>
              </w:rPr>
              <w:t>B7 End of unit assessment</w:t>
            </w:r>
          </w:p>
          <w:p w14:paraId="63C1AE12" w14:textId="183FDD94" w:rsidR="00065BF7" w:rsidRPr="00065BF7" w:rsidRDefault="00065BF7" w:rsidP="00C57531">
            <w:pPr>
              <w:rPr>
                <w:sz w:val="22"/>
                <w:szCs w:val="22"/>
              </w:rPr>
            </w:pPr>
          </w:p>
          <w:p w14:paraId="0E4869D7" w14:textId="23B05ABA" w:rsidR="00065BF7" w:rsidRPr="00065BF7" w:rsidRDefault="00065BF7" w:rsidP="00065BF7">
            <w:pPr>
              <w:rPr>
                <w:b/>
                <w:bCs/>
                <w:color w:val="FF0000"/>
                <w:sz w:val="22"/>
                <w:szCs w:val="22"/>
              </w:rPr>
            </w:pPr>
            <w:r w:rsidRPr="00065BF7">
              <w:rPr>
                <w:b/>
                <w:bCs/>
                <w:color w:val="FF0000"/>
                <w:sz w:val="22"/>
                <w:szCs w:val="22"/>
              </w:rPr>
              <w:t xml:space="preserve">Groups </w:t>
            </w:r>
            <w:r>
              <w:rPr>
                <w:b/>
                <w:bCs/>
                <w:color w:val="FF0000"/>
                <w:sz w:val="22"/>
                <w:szCs w:val="22"/>
              </w:rPr>
              <w:t>will then complete</w:t>
            </w:r>
          </w:p>
          <w:p w14:paraId="18949F67" w14:textId="5EE8139D" w:rsidR="00065BF7" w:rsidRPr="00065BF7" w:rsidRDefault="00065BF7" w:rsidP="00065BF7">
            <w:pPr>
              <w:rPr>
                <w:b/>
                <w:bCs/>
                <w:sz w:val="22"/>
                <w:szCs w:val="22"/>
              </w:rPr>
            </w:pPr>
            <w:r w:rsidRPr="00065BF7">
              <w:rPr>
                <w:b/>
                <w:bCs/>
                <w:sz w:val="22"/>
                <w:szCs w:val="22"/>
              </w:rPr>
              <w:t xml:space="preserve">B8 Photosynthesis    </w:t>
            </w:r>
          </w:p>
          <w:p w14:paraId="18B3F2A2" w14:textId="77777777" w:rsidR="00065BF7" w:rsidRPr="00065BF7" w:rsidRDefault="00065BF7" w:rsidP="00065BF7">
            <w:pPr>
              <w:rPr>
                <w:sz w:val="22"/>
                <w:szCs w:val="22"/>
              </w:rPr>
            </w:pPr>
            <w:r w:rsidRPr="00065BF7">
              <w:rPr>
                <w:sz w:val="22"/>
                <w:szCs w:val="22"/>
              </w:rPr>
              <w:t>B8.1 Photosynthesis</w:t>
            </w:r>
          </w:p>
          <w:p w14:paraId="4A6FFDE1" w14:textId="77777777" w:rsidR="00065BF7" w:rsidRPr="00065BF7" w:rsidRDefault="00065BF7" w:rsidP="00065BF7">
            <w:pPr>
              <w:rPr>
                <w:sz w:val="22"/>
                <w:szCs w:val="22"/>
              </w:rPr>
            </w:pPr>
            <w:r w:rsidRPr="00065BF7">
              <w:rPr>
                <w:sz w:val="22"/>
                <w:szCs w:val="22"/>
              </w:rPr>
              <w:t>B8.2 The rate of photosynthesis</w:t>
            </w:r>
          </w:p>
          <w:p w14:paraId="456B7016" w14:textId="77777777" w:rsidR="00065BF7" w:rsidRPr="00065BF7" w:rsidRDefault="00065BF7" w:rsidP="00065BF7">
            <w:pPr>
              <w:rPr>
                <w:sz w:val="22"/>
                <w:szCs w:val="22"/>
              </w:rPr>
            </w:pPr>
            <w:r w:rsidRPr="00065BF7">
              <w:rPr>
                <w:sz w:val="22"/>
                <w:szCs w:val="22"/>
              </w:rPr>
              <w:lastRenderedPageBreak/>
              <w:t>B8.3 How plants use glucose</w:t>
            </w:r>
          </w:p>
          <w:p w14:paraId="45B7E38B" w14:textId="77777777" w:rsidR="00065BF7" w:rsidRPr="00065BF7" w:rsidRDefault="00065BF7" w:rsidP="00065BF7">
            <w:pPr>
              <w:rPr>
                <w:sz w:val="22"/>
                <w:szCs w:val="22"/>
              </w:rPr>
            </w:pPr>
            <w:r w:rsidRPr="00065BF7">
              <w:rPr>
                <w:sz w:val="22"/>
                <w:szCs w:val="22"/>
              </w:rPr>
              <w:t>B8.4 Making the most of photosynthesis</w:t>
            </w:r>
          </w:p>
          <w:p w14:paraId="3AA12662" w14:textId="77777777" w:rsidR="00065BF7" w:rsidRPr="00065BF7" w:rsidRDefault="00065BF7" w:rsidP="00065BF7">
            <w:pPr>
              <w:rPr>
                <w:sz w:val="22"/>
                <w:szCs w:val="22"/>
              </w:rPr>
            </w:pPr>
            <w:r w:rsidRPr="00065BF7">
              <w:rPr>
                <w:sz w:val="22"/>
                <w:szCs w:val="22"/>
              </w:rPr>
              <w:t>B8 End of unit assessment</w:t>
            </w:r>
          </w:p>
          <w:p w14:paraId="652445F6" w14:textId="2AE1194E" w:rsidR="00065BF7" w:rsidRPr="00065BF7" w:rsidRDefault="00065BF7" w:rsidP="00C57531">
            <w:pPr>
              <w:rPr>
                <w:sz w:val="22"/>
                <w:szCs w:val="22"/>
              </w:rPr>
            </w:pPr>
            <w:r w:rsidRPr="00065BF7">
              <w:rPr>
                <w:sz w:val="22"/>
                <w:szCs w:val="22"/>
              </w:rPr>
              <w:t xml:space="preserve"> </w:t>
            </w:r>
          </w:p>
          <w:p w14:paraId="41C8F396" w14:textId="1738BDF5" w:rsidR="00F21DF4" w:rsidRPr="00065BF7" w:rsidRDefault="00F21DF4" w:rsidP="00773EAE">
            <w:pPr>
              <w:rPr>
                <w:sz w:val="22"/>
                <w:szCs w:val="22"/>
              </w:rPr>
            </w:pPr>
          </w:p>
        </w:tc>
        <w:tc>
          <w:tcPr>
            <w:tcW w:w="4678" w:type="dxa"/>
          </w:tcPr>
          <w:p w14:paraId="1599A601" w14:textId="77777777" w:rsidR="002C23C5" w:rsidRDefault="002C23C5" w:rsidP="00E86E43">
            <w:pPr>
              <w:rPr>
                <w:b/>
                <w:bCs/>
              </w:rPr>
            </w:pPr>
          </w:p>
          <w:p w14:paraId="51F959A7" w14:textId="22171C87" w:rsidR="00D95170" w:rsidRPr="00065BF7" w:rsidRDefault="00D95170" w:rsidP="00D95170">
            <w:pPr>
              <w:rPr>
                <w:b/>
                <w:bCs/>
                <w:sz w:val="22"/>
                <w:szCs w:val="22"/>
              </w:rPr>
            </w:pPr>
            <w:r w:rsidRPr="00065BF7">
              <w:rPr>
                <w:b/>
                <w:bCs/>
                <w:sz w:val="22"/>
                <w:szCs w:val="22"/>
              </w:rPr>
              <w:t xml:space="preserve">Continuing </w:t>
            </w:r>
            <w:r w:rsidR="00C83F72" w:rsidRPr="00065BF7">
              <w:rPr>
                <w:b/>
                <w:bCs/>
                <w:sz w:val="22"/>
                <w:szCs w:val="22"/>
              </w:rPr>
              <w:t xml:space="preserve">and finishing </w:t>
            </w:r>
          </w:p>
          <w:p w14:paraId="65D6D4D3" w14:textId="77777777" w:rsidR="00065BF7" w:rsidRDefault="00065BF7" w:rsidP="00C83F72">
            <w:pPr>
              <w:rPr>
                <w:b/>
                <w:sz w:val="22"/>
                <w:szCs w:val="22"/>
              </w:rPr>
            </w:pPr>
            <w:r w:rsidRPr="00065BF7">
              <w:rPr>
                <w:b/>
                <w:sz w:val="22"/>
                <w:szCs w:val="22"/>
              </w:rPr>
              <w:t xml:space="preserve">C6 Electrolysis </w:t>
            </w:r>
          </w:p>
          <w:p w14:paraId="4644825D" w14:textId="1B749D6B" w:rsidR="00C83F72" w:rsidRPr="00065BF7" w:rsidRDefault="00065BF7" w:rsidP="00C83F72">
            <w:pPr>
              <w:rPr>
                <w:b/>
                <w:sz w:val="22"/>
                <w:szCs w:val="22"/>
              </w:rPr>
            </w:pPr>
            <w:r>
              <w:rPr>
                <w:sz w:val="22"/>
                <w:szCs w:val="22"/>
              </w:rPr>
              <w:t xml:space="preserve">Revision and </w:t>
            </w:r>
            <w:r w:rsidR="00C83F72" w:rsidRPr="00065BF7">
              <w:rPr>
                <w:sz w:val="22"/>
                <w:szCs w:val="22"/>
              </w:rPr>
              <w:t xml:space="preserve">End of unit assessment </w:t>
            </w:r>
          </w:p>
          <w:p w14:paraId="6A6EADF6" w14:textId="7F87E735" w:rsidR="007935FA" w:rsidRPr="00065BF7" w:rsidRDefault="007935FA" w:rsidP="00176CED">
            <w:pPr>
              <w:rPr>
                <w:sz w:val="22"/>
                <w:szCs w:val="22"/>
              </w:rPr>
            </w:pPr>
          </w:p>
          <w:p w14:paraId="6BFDDC65" w14:textId="72720C3A" w:rsidR="002B03F8" w:rsidRPr="00065BF7" w:rsidRDefault="002B03F8" w:rsidP="002B03F8">
            <w:pPr>
              <w:rPr>
                <w:b/>
                <w:bCs/>
                <w:color w:val="FF0000"/>
                <w:sz w:val="22"/>
                <w:szCs w:val="22"/>
              </w:rPr>
            </w:pPr>
            <w:r w:rsidRPr="00065BF7">
              <w:rPr>
                <w:b/>
                <w:bCs/>
                <w:color w:val="FF0000"/>
                <w:sz w:val="22"/>
                <w:szCs w:val="22"/>
              </w:rPr>
              <w:t xml:space="preserve">Groups </w:t>
            </w:r>
            <w:r w:rsidR="00065BF7" w:rsidRPr="00065BF7">
              <w:rPr>
                <w:b/>
                <w:bCs/>
                <w:color w:val="FF0000"/>
                <w:sz w:val="22"/>
                <w:szCs w:val="22"/>
              </w:rPr>
              <w:t>will</w:t>
            </w:r>
            <w:r w:rsidRPr="00065BF7">
              <w:rPr>
                <w:b/>
                <w:bCs/>
                <w:color w:val="FF0000"/>
                <w:sz w:val="22"/>
                <w:szCs w:val="22"/>
              </w:rPr>
              <w:t xml:space="preserve"> </w:t>
            </w:r>
            <w:r w:rsidR="00065BF7">
              <w:rPr>
                <w:b/>
                <w:bCs/>
                <w:color w:val="FF0000"/>
                <w:sz w:val="22"/>
                <w:szCs w:val="22"/>
              </w:rPr>
              <w:t xml:space="preserve">then </w:t>
            </w:r>
            <w:r w:rsidR="00065BF7" w:rsidRPr="00065BF7">
              <w:rPr>
                <w:b/>
                <w:bCs/>
                <w:color w:val="FF0000"/>
                <w:sz w:val="22"/>
                <w:szCs w:val="22"/>
              </w:rPr>
              <w:t>complete</w:t>
            </w:r>
          </w:p>
          <w:p w14:paraId="708BB6D6" w14:textId="78273C2D" w:rsidR="00065BF7" w:rsidRPr="00065BF7" w:rsidRDefault="00065BF7" w:rsidP="00065BF7">
            <w:pPr>
              <w:rPr>
                <w:b/>
                <w:bCs/>
                <w:sz w:val="22"/>
                <w:szCs w:val="22"/>
              </w:rPr>
            </w:pPr>
            <w:r w:rsidRPr="00065BF7">
              <w:rPr>
                <w:b/>
                <w:bCs/>
                <w:sz w:val="22"/>
                <w:szCs w:val="22"/>
              </w:rPr>
              <w:t xml:space="preserve">C7 Energy Changes </w:t>
            </w:r>
          </w:p>
          <w:p w14:paraId="3AF21FD6" w14:textId="77777777" w:rsidR="00065BF7" w:rsidRPr="00065BF7" w:rsidRDefault="00065BF7" w:rsidP="00065BF7">
            <w:pPr>
              <w:rPr>
                <w:sz w:val="22"/>
                <w:szCs w:val="22"/>
              </w:rPr>
            </w:pPr>
            <w:r w:rsidRPr="00065BF7">
              <w:rPr>
                <w:sz w:val="22"/>
                <w:szCs w:val="22"/>
              </w:rPr>
              <w:t xml:space="preserve">C7.1 Exothermic and Endo thermic reactions </w:t>
            </w:r>
          </w:p>
          <w:p w14:paraId="75BC2463" w14:textId="77777777" w:rsidR="00065BF7" w:rsidRPr="00065BF7" w:rsidRDefault="00065BF7" w:rsidP="00065BF7">
            <w:pPr>
              <w:rPr>
                <w:sz w:val="22"/>
                <w:szCs w:val="22"/>
              </w:rPr>
            </w:pPr>
            <w:r w:rsidRPr="00065BF7">
              <w:rPr>
                <w:sz w:val="22"/>
                <w:szCs w:val="22"/>
              </w:rPr>
              <w:t xml:space="preserve">C7.2 Using energy transfers in reactions </w:t>
            </w:r>
          </w:p>
          <w:p w14:paraId="4DCCED63" w14:textId="77777777" w:rsidR="00065BF7" w:rsidRPr="00065BF7" w:rsidRDefault="00065BF7" w:rsidP="00065BF7">
            <w:pPr>
              <w:rPr>
                <w:sz w:val="22"/>
                <w:szCs w:val="22"/>
              </w:rPr>
            </w:pPr>
            <w:r w:rsidRPr="00065BF7">
              <w:rPr>
                <w:sz w:val="22"/>
                <w:szCs w:val="22"/>
              </w:rPr>
              <w:t xml:space="preserve">C7.3 Reaction profiles </w:t>
            </w:r>
          </w:p>
          <w:p w14:paraId="61EEB2F0" w14:textId="024E33F1" w:rsidR="00065BF7" w:rsidRPr="00065BF7" w:rsidRDefault="00065BF7" w:rsidP="00065BF7">
            <w:pPr>
              <w:rPr>
                <w:sz w:val="22"/>
                <w:szCs w:val="22"/>
              </w:rPr>
            </w:pPr>
            <w:r w:rsidRPr="00065BF7">
              <w:rPr>
                <w:sz w:val="22"/>
                <w:szCs w:val="22"/>
              </w:rPr>
              <w:t xml:space="preserve">C7.4 Bond energy calculations  </w:t>
            </w:r>
          </w:p>
          <w:p w14:paraId="1D539614" w14:textId="77777777" w:rsidR="00065BF7" w:rsidRPr="00065BF7" w:rsidRDefault="00065BF7" w:rsidP="00065BF7">
            <w:pPr>
              <w:rPr>
                <w:sz w:val="22"/>
                <w:szCs w:val="22"/>
              </w:rPr>
            </w:pPr>
            <w:r w:rsidRPr="00065BF7">
              <w:rPr>
                <w:sz w:val="22"/>
                <w:szCs w:val="22"/>
              </w:rPr>
              <w:t>C7 End of unit assessment</w:t>
            </w:r>
          </w:p>
          <w:p w14:paraId="2887491B" w14:textId="3314B54C" w:rsidR="00D83E19" w:rsidRPr="00176CED" w:rsidRDefault="00D83E19" w:rsidP="00D83E19">
            <w:pPr>
              <w:rPr>
                <w:sz w:val="20"/>
                <w:szCs w:val="20"/>
              </w:rPr>
            </w:pPr>
          </w:p>
        </w:tc>
        <w:tc>
          <w:tcPr>
            <w:tcW w:w="4394" w:type="dxa"/>
          </w:tcPr>
          <w:p w14:paraId="6308666E" w14:textId="64730C3C" w:rsidR="00D0060A" w:rsidRPr="00CA4E03" w:rsidRDefault="00D0060A" w:rsidP="00E86E43">
            <w:pPr>
              <w:rPr>
                <w:sz w:val="22"/>
                <w:szCs w:val="22"/>
              </w:rPr>
            </w:pPr>
          </w:p>
          <w:p w14:paraId="4FF9D715" w14:textId="77777777" w:rsidR="00065BF7" w:rsidRDefault="00065BF7" w:rsidP="00B425D3">
            <w:pPr>
              <w:rPr>
                <w:b/>
                <w:color w:val="000000" w:themeColor="text1"/>
              </w:rPr>
            </w:pPr>
            <w:r>
              <w:rPr>
                <w:b/>
                <w:color w:val="000000" w:themeColor="text1"/>
              </w:rPr>
              <w:t xml:space="preserve">Continuing and finishing </w:t>
            </w:r>
          </w:p>
          <w:p w14:paraId="529645EB" w14:textId="7792A611" w:rsidR="00B425D3" w:rsidRPr="00065BF7" w:rsidRDefault="00B425D3" w:rsidP="00B425D3">
            <w:pPr>
              <w:rPr>
                <w:b/>
                <w:color w:val="000000" w:themeColor="text1"/>
                <w:sz w:val="22"/>
                <w:szCs w:val="22"/>
              </w:rPr>
            </w:pPr>
            <w:r w:rsidRPr="00065BF7">
              <w:rPr>
                <w:b/>
                <w:color w:val="000000" w:themeColor="text1"/>
                <w:sz w:val="22"/>
                <w:szCs w:val="22"/>
              </w:rPr>
              <w:t xml:space="preserve">P5 Electricity in the home </w:t>
            </w:r>
          </w:p>
          <w:p w14:paraId="287C1072" w14:textId="77777777" w:rsidR="00B425D3" w:rsidRPr="00065BF7" w:rsidRDefault="00B425D3" w:rsidP="00B425D3">
            <w:pPr>
              <w:rPr>
                <w:color w:val="000000" w:themeColor="text1"/>
                <w:sz w:val="22"/>
                <w:szCs w:val="22"/>
              </w:rPr>
            </w:pPr>
            <w:r w:rsidRPr="00065BF7">
              <w:rPr>
                <w:color w:val="000000" w:themeColor="text1"/>
                <w:sz w:val="22"/>
                <w:szCs w:val="22"/>
              </w:rPr>
              <w:t xml:space="preserve">P5.5 Appliances and efficiency </w:t>
            </w:r>
          </w:p>
          <w:p w14:paraId="3A8FBF67" w14:textId="77777777" w:rsidR="00B425D3" w:rsidRPr="00065BF7" w:rsidRDefault="00B425D3" w:rsidP="00B425D3">
            <w:pPr>
              <w:rPr>
                <w:color w:val="000000" w:themeColor="text1"/>
                <w:sz w:val="22"/>
                <w:szCs w:val="22"/>
              </w:rPr>
            </w:pPr>
            <w:r w:rsidRPr="00065BF7">
              <w:rPr>
                <w:color w:val="000000" w:themeColor="text1"/>
                <w:sz w:val="22"/>
                <w:szCs w:val="22"/>
              </w:rPr>
              <w:t xml:space="preserve">P5 End of unit assessment  </w:t>
            </w:r>
          </w:p>
          <w:p w14:paraId="71149280" w14:textId="77777777" w:rsidR="00E86E43" w:rsidRPr="00065BF7" w:rsidRDefault="00E86E43" w:rsidP="00E86E43">
            <w:pPr>
              <w:rPr>
                <w:color w:val="000000" w:themeColor="text1"/>
                <w:sz w:val="22"/>
                <w:szCs w:val="22"/>
              </w:rPr>
            </w:pPr>
          </w:p>
          <w:p w14:paraId="61C73DD4" w14:textId="690D7538" w:rsidR="00F644DE" w:rsidRPr="00065BF7" w:rsidRDefault="00F644DE" w:rsidP="00F644DE">
            <w:pPr>
              <w:rPr>
                <w:b/>
                <w:bCs/>
                <w:color w:val="FF0000"/>
                <w:sz w:val="22"/>
                <w:szCs w:val="22"/>
              </w:rPr>
            </w:pPr>
            <w:r w:rsidRPr="00065BF7">
              <w:rPr>
                <w:b/>
                <w:bCs/>
                <w:color w:val="FF0000"/>
                <w:sz w:val="22"/>
                <w:szCs w:val="22"/>
              </w:rPr>
              <w:t xml:space="preserve">Groups </w:t>
            </w:r>
            <w:r w:rsidR="00065BF7" w:rsidRPr="00065BF7">
              <w:rPr>
                <w:b/>
                <w:bCs/>
                <w:color w:val="FF0000"/>
                <w:sz w:val="22"/>
                <w:szCs w:val="22"/>
              </w:rPr>
              <w:t>will then</w:t>
            </w:r>
            <w:r w:rsidRPr="00065BF7">
              <w:rPr>
                <w:b/>
                <w:bCs/>
                <w:color w:val="FF0000"/>
                <w:sz w:val="22"/>
                <w:szCs w:val="22"/>
              </w:rPr>
              <w:t xml:space="preserve"> </w:t>
            </w:r>
            <w:r w:rsidR="00065BF7">
              <w:rPr>
                <w:b/>
                <w:bCs/>
                <w:color w:val="FF0000"/>
                <w:sz w:val="22"/>
                <w:szCs w:val="22"/>
              </w:rPr>
              <w:t>complete</w:t>
            </w:r>
          </w:p>
          <w:p w14:paraId="6CBF6BE7" w14:textId="77777777" w:rsidR="00065BF7" w:rsidRPr="00065BF7" w:rsidRDefault="00065BF7" w:rsidP="00065BF7">
            <w:pPr>
              <w:rPr>
                <w:b/>
                <w:bCs/>
                <w:sz w:val="22"/>
                <w:szCs w:val="22"/>
              </w:rPr>
            </w:pPr>
            <w:r w:rsidRPr="00065BF7">
              <w:rPr>
                <w:b/>
                <w:bCs/>
                <w:sz w:val="22"/>
                <w:szCs w:val="22"/>
              </w:rPr>
              <w:t xml:space="preserve">P6 Molecules and Matter </w:t>
            </w:r>
          </w:p>
          <w:p w14:paraId="069B77F4" w14:textId="77777777" w:rsidR="00065BF7" w:rsidRPr="00065BF7" w:rsidRDefault="00065BF7" w:rsidP="00065BF7">
            <w:pPr>
              <w:rPr>
                <w:sz w:val="22"/>
                <w:szCs w:val="22"/>
              </w:rPr>
            </w:pPr>
            <w:r w:rsidRPr="00065BF7">
              <w:rPr>
                <w:sz w:val="22"/>
                <w:szCs w:val="22"/>
              </w:rPr>
              <w:t xml:space="preserve">P6.1 Density </w:t>
            </w:r>
          </w:p>
          <w:p w14:paraId="15558903" w14:textId="77777777" w:rsidR="00065BF7" w:rsidRPr="00065BF7" w:rsidRDefault="00065BF7" w:rsidP="00065BF7">
            <w:pPr>
              <w:rPr>
                <w:sz w:val="22"/>
                <w:szCs w:val="22"/>
              </w:rPr>
            </w:pPr>
            <w:r w:rsidRPr="00065BF7">
              <w:rPr>
                <w:sz w:val="22"/>
                <w:szCs w:val="22"/>
              </w:rPr>
              <w:t>P6.2 States of matter</w:t>
            </w:r>
          </w:p>
          <w:p w14:paraId="0D75E281" w14:textId="77777777" w:rsidR="00065BF7" w:rsidRPr="00065BF7" w:rsidRDefault="00065BF7" w:rsidP="00065BF7">
            <w:pPr>
              <w:rPr>
                <w:sz w:val="22"/>
                <w:szCs w:val="22"/>
              </w:rPr>
            </w:pPr>
            <w:r w:rsidRPr="00065BF7">
              <w:rPr>
                <w:sz w:val="22"/>
                <w:szCs w:val="22"/>
              </w:rPr>
              <w:t xml:space="preserve">P6.3 Changes od state </w:t>
            </w:r>
          </w:p>
          <w:p w14:paraId="7E7F1AFE" w14:textId="77777777" w:rsidR="00065BF7" w:rsidRPr="00065BF7" w:rsidRDefault="00065BF7" w:rsidP="00065BF7">
            <w:pPr>
              <w:rPr>
                <w:sz w:val="22"/>
                <w:szCs w:val="22"/>
              </w:rPr>
            </w:pPr>
            <w:r w:rsidRPr="00065BF7">
              <w:rPr>
                <w:sz w:val="22"/>
                <w:szCs w:val="22"/>
              </w:rPr>
              <w:t xml:space="preserve">P6.4 Internal Energy </w:t>
            </w:r>
          </w:p>
          <w:p w14:paraId="6D3B81F3" w14:textId="77777777" w:rsidR="00065BF7" w:rsidRPr="00065BF7" w:rsidRDefault="00065BF7" w:rsidP="00065BF7">
            <w:pPr>
              <w:rPr>
                <w:sz w:val="22"/>
                <w:szCs w:val="22"/>
              </w:rPr>
            </w:pPr>
            <w:r w:rsidRPr="00065BF7">
              <w:rPr>
                <w:sz w:val="22"/>
                <w:szCs w:val="22"/>
              </w:rPr>
              <w:t xml:space="preserve">P6.5 Specific latent heat </w:t>
            </w:r>
          </w:p>
          <w:p w14:paraId="5A297E14" w14:textId="1EF534E6" w:rsidR="00F644DE" w:rsidRPr="00065BF7" w:rsidRDefault="00065BF7" w:rsidP="00065BF7">
            <w:pPr>
              <w:rPr>
                <w:color w:val="000000" w:themeColor="text1"/>
                <w:sz w:val="22"/>
                <w:szCs w:val="22"/>
              </w:rPr>
            </w:pPr>
            <w:r w:rsidRPr="00065BF7">
              <w:rPr>
                <w:sz w:val="22"/>
                <w:szCs w:val="22"/>
              </w:rPr>
              <w:t>P6.6 Gas pressure and temperature</w:t>
            </w:r>
          </w:p>
          <w:p w14:paraId="794A5FA3" w14:textId="1C6530F9" w:rsidR="00F644DE" w:rsidRPr="00796D11" w:rsidRDefault="00F644DE" w:rsidP="00E86E43">
            <w:pPr>
              <w:rPr>
                <w:color w:val="000000" w:themeColor="text1"/>
                <w:sz w:val="20"/>
                <w:szCs w:val="20"/>
              </w:rPr>
            </w:pPr>
          </w:p>
        </w:tc>
      </w:tr>
    </w:tbl>
    <w:p w14:paraId="4BA68DE3" w14:textId="77777777" w:rsidR="00F91DBC" w:rsidRDefault="00F91DBC" w:rsidP="00A06406">
      <w:pPr>
        <w:rPr>
          <w:rFonts w:eastAsia="Times New Roman" w:cstheme="minorHAnsi"/>
          <w:b/>
          <w:bCs/>
          <w:color w:val="FF0000"/>
          <w:sz w:val="28"/>
          <w:szCs w:val="28"/>
          <w:u w:val="single"/>
        </w:rPr>
      </w:pPr>
    </w:p>
    <w:p w14:paraId="09DE94F0" w14:textId="169E22B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11"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12"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66090700" w14:textId="77777777" w:rsidR="00A06406" w:rsidRPr="003773CA"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035E6AFD" w14:textId="77777777" w:rsidR="00A06406" w:rsidRDefault="00A06406" w:rsidP="00A06406"/>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8DAE5" w14:textId="77777777" w:rsidR="00D233A0" w:rsidRDefault="00D233A0" w:rsidP="00F125AC">
      <w:r>
        <w:separator/>
      </w:r>
    </w:p>
  </w:endnote>
  <w:endnote w:type="continuationSeparator" w:id="0">
    <w:p w14:paraId="58606D30" w14:textId="77777777" w:rsidR="00D233A0" w:rsidRDefault="00D233A0"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FDF62" w14:textId="77777777" w:rsidR="00D233A0" w:rsidRDefault="00D233A0" w:rsidP="00F125AC">
      <w:r>
        <w:separator/>
      </w:r>
    </w:p>
  </w:footnote>
  <w:footnote w:type="continuationSeparator" w:id="0">
    <w:p w14:paraId="5878CB56" w14:textId="77777777" w:rsidR="00D233A0" w:rsidRDefault="00D233A0"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043F4"/>
    <w:rsid w:val="0004147A"/>
    <w:rsid w:val="0006319A"/>
    <w:rsid w:val="00065BF7"/>
    <w:rsid w:val="000716D4"/>
    <w:rsid w:val="00076A7D"/>
    <w:rsid w:val="00090311"/>
    <w:rsid w:val="000A44ED"/>
    <w:rsid w:val="000B5BB4"/>
    <w:rsid w:val="000D4FF3"/>
    <w:rsid w:val="00123C82"/>
    <w:rsid w:val="00125A58"/>
    <w:rsid w:val="0014128A"/>
    <w:rsid w:val="00176CED"/>
    <w:rsid w:val="00192EB2"/>
    <w:rsid w:val="001E007A"/>
    <w:rsid w:val="00214712"/>
    <w:rsid w:val="002251DD"/>
    <w:rsid w:val="00233F6D"/>
    <w:rsid w:val="002822FC"/>
    <w:rsid w:val="002A2C50"/>
    <w:rsid w:val="002B03F8"/>
    <w:rsid w:val="002C23C5"/>
    <w:rsid w:val="0030030F"/>
    <w:rsid w:val="00301949"/>
    <w:rsid w:val="00314BBF"/>
    <w:rsid w:val="003237AE"/>
    <w:rsid w:val="00333547"/>
    <w:rsid w:val="0035306D"/>
    <w:rsid w:val="003858EF"/>
    <w:rsid w:val="003978D2"/>
    <w:rsid w:val="003A0771"/>
    <w:rsid w:val="003A72D6"/>
    <w:rsid w:val="003B7488"/>
    <w:rsid w:val="003C03F3"/>
    <w:rsid w:val="003D6EFE"/>
    <w:rsid w:val="004724D4"/>
    <w:rsid w:val="0047569B"/>
    <w:rsid w:val="004A0243"/>
    <w:rsid w:val="004E7252"/>
    <w:rsid w:val="004F1639"/>
    <w:rsid w:val="00513807"/>
    <w:rsid w:val="00547AC3"/>
    <w:rsid w:val="005626D8"/>
    <w:rsid w:val="00594C49"/>
    <w:rsid w:val="00597B64"/>
    <w:rsid w:val="005B4C15"/>
    <w:rsid w:val="005D0170"/>
    <w:rsid w:val="005E01ED"/>
    <w:rsid w:val="005E71C5"/>
    <w:rsid w:val="00602EF7"/>
    <w:rsid w:val="00603D12"/>
    <w:rsid w:val="00615F5C"/>
    <w:rsid w:val="00616D15"/>
    <w:rsid w:val="00624C9B"/>
    <w:rsid w:val="00631FC5"/>
    <w:rsid w:val="00655CA8"/>
    <w:rsid w:val="006E1463"/>
    <w:rsid w:val="0070113E"/>
    <w:rsid w:val="007418FE"/>
    <w:rsid w:val="007438C2"/>
    <w:rsid w:val="00745FEB"/>
    <w:rsid w:val="00773EAE"/>
    <w:rsid w:val="007762CF"/>
    <w:rsid w:val="007935FA"/>
    <w:rsid w:val="00796D11"/>
    <w:rsid w:val="00821BF2"/>
    <w:rsid w:val="00852E26"/>
    <w:rsid w:val="00862A40"/>
    <w:rsid w:val="008667F5"/>
    <w:rsid w:val="008A3543"/>
    <w:rsid w:val="008C085C"/>
    <w:rsid w:val="009225AF"/>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33498"/>
    <w:rsid w:val="00B35322"/>
    <w:rsid w:val="00B425D3"/>
    <w:rsid w:val="00B53488"/>
    <w:rsid w:val="00BA5BEB"/>
    <w:rsid w:val="00BB034C"/>
    <w:rsid w:val="00BE4F74"/>
    <w:rsid w:val="00C03803"/>
    <w:rsid w:val="00C31F61"/>
    <w:rsid w:val="00C3598D"/>
    <w:rsid w:val="00C3731B"/>
    <w:rsid w:val="00C40EEF"/>
    <w:rsid w:val="00C57531"/>
    <w:rsid w:val="00C6546E"/>
    <w:rsid w:val="00C83F72"/>
    <w:rsid w:val="00CA4E03"/>
    <w:rsid w:val="00CE08F4"/>
    <w:rsid w:val="00CF52C9"/>
    <w:rsid w:val="00D0060A"/>
    <w:rsid w:val="00D00ABD"/>
    <w:rsid w:val="00D1443A"/>
    <w:rsid w:val="00D17914"/>
    <w:rsid w:val="00D233A0"/>
    <w:rsid w:val="00D30536"/>
    <w:rsid w:val="00D5583B"/>
    <w:rsid w:val="00D75550"/>
    <w:rsid w:val="00D765C2"/>
    <w:rsid w:val="00D83E19"/>
    <w:rsid w:val="00D95170"/>
    <w:rsid w:val="00DA7449"/>
    <w:rsid w:val="00DD0539"/>
    <w:rsid w:val="00DE2A14"/>
    <w:rsid w:val="00E155CA"/>
    <w:rsid w:val="00E60127"/>
    <w:rsid w:val="00E86AB2"/>
    <w:rsid w:val="00E86E43"/>
    <w:rsid w:val="00EC5689"/>
    <w:rsid w:val="00ED656A"/>
    <w:rsid w:val="00EF01F0"/>
    <w:rsid w:val="00EF1A56"/>
    <w:rsid w:val="00EF7D7A"/>
    <w:rsid w:val="00F125AC"/>
    <w:rsid w:val="00F21A34"/>
    <w:rsid w:val="00F21DF4"/>
    <w:rsid w:val="00F47D96"/>
    <w:rsid w:val="00F644DE"/>
    <w:rsid w:val="00F668FB"/>
    <w:rsid w:val="00F8426A"/>
    <w:rsid w:val="00F87625"/>
    <w:rsid w:val="00F91DBC"/>
    <w:rsid w:val="00F94E1E"/>
    <w:rsid w:val="00FA1B05"/>
    <w:rsid w:val="00FA63BC"/>
    <w:rsid w:val="00FF53A4"/>
    <w:rsid w:val="00FF5B6B"/>
    <w:rsid w:val="00FF6427"/>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styleId="UnresolvedMention">
    <w:name w:val="Unresolved Mention"/>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ducake.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kerboodle.com/users/login?user_return_to=%2Fapp"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3CCB2599AA574ABE2D43F7DA54D301" ma:contentTypeVersion="14" ma:contentTypeDescription="Create a new document." ma:contentTypeScope="" ma:versionID="eae63dd60c8c46252ede297512b6e7bd">
  <xsd:schema xmlns:xsd="http://www.w3.org/2001/XMLSchema" xmlns:xs="http://www.w3.org/2001/XMLSchema" xmlns:p="http://schemas.microsoft.com/office/2006/metadata/properties" xmlns:ns3="d8345cf2-7528-46e1-bceb-622dd942cb65" xmlns:ns4="bd2869d0-4b58-4d6b-a21f-8f1f8039db13" targetNamespace="http://schemas.microsoft.com/office/2006/metadata/properties" ma:root="true" ma:fieldsID="bdada15aaf6e9fe1c7269b5d02c22ac1" ns3:_="" ns4:_="">
    <xsd:import namespace="d8345cf2-7528-46e1-bceb-622dd942cb65"/>
    <xsd:import namespace="bd2869d0-4b58-4d6b-a21f-8f1f8039db1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45cf2-7528-46e1-bceb-622dd942c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2869d0-4b58-4d6b-a21f-8f1f8039db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CBDEC0-F2B2-4CB6-BA40-93500357C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534569-62D5-41B9-94CE-E43C80B387F5}">
  <ds:schemaRefs>
    <ds:schemaRef ds:uri="http://schemas.microsoft.com/sharepoint/v3/contenttype/forms"/>
  </ds:schemaRefs>
</ds:datastoreItem>
</file>

<file path=customXml/itemProps3.xml><?xml version="1.0" encoding="utf-8"?>
<ds:datastoreItem xmlns:ds="http://schemas.openxmlformats.org/officeDocument/2006/customXml" ds:itemID="{B795D77A-24F9-48BF-A2D5-B416888E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45cf2-7528-46e1-bceb-622dd942cb65"/>
    <ds:schemaRef ds:uri="bd2869d0-4b58-4d6b-a21f-8f1f8039db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4</cp:revision>
  <cp:lastPrinted>2020-07-17T17:01:00Z</cp:lastPrinted>
  <dcterms:created xsi:type="dcterms:W3CDTF">2023-04-17T15:57:00Z</dcterms:created>
  <dcterms:modified xsi:type="dcterms:W3CDTF">2023-04-18T14:12:00Z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0x0101004C3CCB2599AA574ABE2D43F7DA54D301</vt:lpwstr>
  </property>
</Properties>
</file>