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2152650</wp:posOffset>
                </wp:positionH>
                <wp:positionV relativeFrom="paragraph">
                  <wp:posOffset>504825</wp:posOffset>
                </wp:positionV>
                <wp:extent cx="7191375"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91375"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w:t>
                            </w:r>
                            <w:r w:rsidR="007C0F27">
                              <w:rPr>
                                <w:b/>
                                <w:color w:val="000000" w:themeColor="text1"/>
                                <w:sz w:val="24"/>
                                <w:szCs w:val="24"/>
                                <w:lang w:val="en-GB"/>
                              </w:rPr>
                              <w:t>stress, how to identify it and what to do about it</w:t>
                            </w:r>
                            <w:r w:rsidR="00201B73">
                              <w:rPr>
                                <w:b/>
                                <w:color w:val="000000" w:themeColor="text1"/>
                                <w:sz w:val="24"/>
                                <w:szCs w:val="24"/>
                                <w:lang w:val="en-GB"/>
                              </w:rPr>
                              <w:t>.</w:t>
                            </w:r>
                            <w:r w:rsidR="007C0F27">
                              <w:rPr>
                                <w:b/>
                                <w:color w:val="000000" w:themeColor="text1"/>
                                <w:sz w:val="24"/>
                                <w:szCs w:val="24"/>
                                <w:lang w:val="en-GB"/>
                              </w:rPr>
                              <w:t xml:space="preserve"> You will learn some ways of dealing and coping with stress. </w:t>
                            </w:r>
                            <w:r w:rsidR="00D77280">
                              <w:rPr>
                                <w:b/>
                                <w:color w:val="000000" w:themeColor="text1"/>
                                <w:sz w:val="24"/>
                                <w:szCs w:val="24"/>
                                <w:lang w:val="en-GB"/>
                              </w:rPr>
                              <w:t xml:space="preserve"> You will then start to think about Careers and the sorts of skills that you can use in the workplace. What stresses might await you in the future workplace? How well will you deal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169.5pt;margin-top:39.75pt;width:56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" fillcolor="#b6dde8 [1304]" strokecolor="#243f60 [1604]" strokeweight="2pt">
                <v:textbo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w:t>
                      </w:r>
                      <w:r w:rsidR="007C0F27">
                        <w:rPr>
                          <w:b/>
                          <w:color w:val="000000" w:themeColor="text1"/>
                          <w:sz w:val="24"/>
                          <w:szCs w:val="24"/>
                          <w:lang w:val="en-GB"/>
                        </w:rPr>
                        <w:t>stress, how to identify it and what to do about it</w:t>
                      </w:r>
                      <w:r w:rsidR="00201B73">
                        <w:rPr>
                          <w:b/>
                          <w:color w:val="000000" w:themeColor="text1"/>
                          <w:sz w:val="24"/>
                          <w:szCs w:val="24"/>
                          <w:lang w:val="en-GB"/>
                        </w:rPr>
                        <w:t>.</w:t>
                      </w:r>
                      <w:r w:rsidR="007C0F27">
                        <w:rPr>
                          <w:b/>
                          <w:color w:val="000000" w:themeColor="text1"/>
                          <w:sz w:val="24"/>
                          <w:szCs w:val="24"/>
                          <w:lang w:val="en-GB"/>
                        </w:rPr>
                        <w:t xml:space="preserve"> You will learn some ways of dealing and coping with stress. </w:t>
                      </w:r>
                      <w:r w:rsidR="00D77280">
                        <w:rPr>
                          <w:b/>
                          <w:color w:val="000000" w:themeColor="text1"/>
                          <w:sz w:val="24"/>
                          <w:szCs w:val="24"/>
                          <w:lang w:val="en-GB"/>
                        </w:rPr>
                        <w:t xml:space="preserve"> You will then start to think about Careers and the sorts of skills that you can use in the workplace. What stresses might await you in the future workplace? How well will you deal with them?</w:t>
                      </w:r>
                    </w:p>
                  </w:txbxContent>
                </v:textbox>
              </v:rect>
            </w:pict>
          </mc:Fallback>
        </mc:AlternateContent>
      </w:r>
      <w:r w:rsidR="00020438" w:rsidRPr="00020438">
        <w:rPr>
          <w:rFonts w:ascii="Comic Sans MS" w:hAnsi="Comic Sans MS"/>
          <w:b/>
          <w:sz w:val="44"/>
          <w:szCs w:val="44"/>
          <w:u w:val="single"/>
          <w:lang w:val="en-GB"/>
        </w:rPr>
        <w:t>PSHEE TOPIC:</w:t>
      </w:r>
      <w:r w:rsidR="00020438">
        <w:rPr>
          <w:rFonts w:ascii="Comic Sans MS" w:hAnsi="Comic Sans MS"/>
          <w:b/>
          <w:sz w:val="44"/>
          <w:szCs w:val="44"/>
          <w:u w:val="single"/>
          <w:lang w:val="en-GB"/>
        </w:rPr>
        <w:t xml:space="preserve"> </w:t>
      </w:r>
      <w:r w:rsidR="00020438" w:rsidRPr="00020438">
        <w:rPr>
          <w:rFonts w:ascii="Comic Sans MS" w:hAnsi="Comic Sans MS"/>
          <w:b/>
          <w:sz w:val="44"/>
          <w:szCs w:val="44"/>
          <w:u w:val="single"/>
          <w:lang w:val="en-GB"/>
        </w:rPr>
        <w:t>PERSONAL IDENTITY</w:t>
      </w:r>
      <w:r w:rsidR="00020438">
        <w:rPr>
          <w:rFonts w:ascii="Comic Sans MS" w:hAnsi="Comic Sans MS"/>
          <w:b/>
          <w:sz w:val="44"/>
          <w:szCs w:val="44"/>
          <w:u w:val="single"/>
          <w:lang w:val="en-GB"/>
        </w:rPr>
        <w:t>/</w:t>
      </w:r>
      <w:r w:rsidR="00D77280">
        <w:rPr>
          <w:rFonts w:ascii="Comic Sans MS" w:hAnsi="Comic Sans MS"/>
          <w:b/>
          <w:sz w:val="44"/>
          <w:szCs w:val="44"/>
          <w:u w:val="single"/>
          <w:lang w:val="en-GB"/>
        </w:rPr>
        <w:t>STRESS &amp; WORK</w:t>
      </w:r>
      <w:bookmarkStart w:id="0" w:name="_GoBack"/>
      <w:bookmarkEnd w:id="0"/>
    </w:p>
    <w:tbl>
      <w:tblPr>
        <w:tblStyle w:val="TableGrid"/>
        <w:tblW w:w="0" w:type="auto"/>
        <w:tblLook w:val="04A0" w:firstRow="1" w:lastRow="0" w:firstColumn="1" w:lastColumn="0" w:noHBand="0" w:noVBand="1"/>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137A10"/>
    <w:rsid w:val="00201B73"/>
    <w:rsid w:val="00250B70"/>
    <w:rsid w:val="00322468"/>
    <w:rsid w:val="0034429F"/>
    <w:rsid w:val="00777154"/>
    <w:rsid w:val="007C0F27"/>
    <w:rsid w:val="00965AFD"/>
    <w:rsid w:val="00A02C04"/>
    <w:rsid w:val="00D7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B9D4-7848-430B-B041-EEF89A0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3</cp:revision>
  <dcterms:created xsi:type="dcterms:W3CDTF">2019-07-15T12:52:00Z</dcterms:created>
  <dcterms:modified xsi:type="dcterms:W3CDTF">2019-07-15T12:57:00Z</dcterms:modified>
</cp:coreProperties>
</file>