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94" w:rsidRPr="000937E1" w:rsidRDefault="00D224C2" w:rsidP="00F63594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</w:t>
      </w:r>
      <w:r w:rsidR="0099445C" w:rsidRPr="000937E1">
        <w:rPr>
          <w:rFonts w:ascii="Arial Narrow" w:hAnsi="Arial Narrow"/>
          <w:b/>
          <w:sz w:val="28"/>
          <w:szCs w:val="28"/>
        </w:rPr>
        <w:t>X</w:t>
      </w:r>
      <w:r w:rsidR="005F6370">
        <w:rPr>
          <w:rFonts w:ascii="Arial Narrow" w:hAnsi="Arial Narrow"/>
          <w:b/>
          <w:sz w:val="28"/>
          <w:szCs w:val="28"/>
        </w:rPr>
        <w:t xml:space="preserve">3 </w:t>
      </w:r>
      <w:r w:rsidR="0099445C" w:rsidRPr="000937E1">
        <w:rPr>
          <w:rFonts w:ascii="Arial Narrow" w:hAnsi="Arial Narrow"/>
          <w:b/>
          <w:sz w:val="28"/>
          <w:szCs w:val="28"/>
        </w:rPr>
        <w:t xml:space="preserve">/ </w:t>
      </w:r>
      <w:r w:rsidR="008E40D5">
        <w:rPr>
          <w:rFonts w:ascii="Arial Narrow" w:hAnsi="Arial Narrow"/>
          <w:b/>
          <w:sz w:val="28"/>
          <w:szCs w:val="28"/>
        </w:rPr>
        <w:t>8Y</w:t>
      </w:r>
      <w:r w:rsidR="0088179E">
        <w:rPr>
          <w:rFonts w:ascii="Arial Narrow" w:hAnsi="Arial Narrow"/>
          <w:b/>
          <w:sz w:val="28"/>
          <w:szCs w:val="28"/>
        </w:rPr>
        <w:t>3</w:t>
      </w:r>
    </w:p>
    <w:p w:rsidR="00D224C2" w:rsidRPr="000937E1" w:rsidRDefault="00D224C2" w:rsidP="00D224C2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DC6B35">
        <w:rPr>
          <w:rFonts w:ascii="Arial Narrow" w:hAnsi="Arial Narrow"/>
          <w:b/>
          <w:sz w:val="28"/>
          <w:szCs w:val="28"/>
        </w:rPr>
        <w:t>3</w:t>
      </w:r>
    </w:p>
    <w:p w:rsidR="00D224C2" w:rsidRDefault="00D224C2" w:rsidP="00D224C2">
      <w:pPr>
        <w:pStyle w:val="Header"/>
        <w:rPr>
          <w:rFonts w:ascii="Arial Narrow" w:hAnsi="Arial Narrow"/>
          <w:b/>
        </w:rPr>
      </w:pPr>
    </w:p>
    <w:p w:rsidR="008E0736" w:rsidRPr="005B460F" w:rsidRDefault="008E0736" w:rsidP="008E0736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Algebraic Tinkering</w:t>
      </w:r>
    </w:p>
    <w:p w:rsidR="008E0736" w:rsidRPr="00AF7ACD" w:rsidRDefault="008E0736" w:rsidP="008E0736">
      <w:pPr>
        <w:spacing w:after="0"/>
      </w:pPr>
      <w:r>
        <w:rPr>
          <w:rFonts w:ascii="Arial Narrow" w:hAnsi="Arial Narrow"/>
          <w:b/>
        </w:rPr>
        <w:t>8</w:t>
      </w:r>
      <w:r w:rsidRPr="005B564D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January – 14</w:t>
      </w:r>
      <w:r w:rsidRPr="005B460F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E0736" w:rsidRPr="005B460F" w:rsidTr="00167252">
        <w:tc>
          <w:tcPr>
            <w:tcW w:w="3823" w:type="dxa"/>
          </w:tcPr>
          <w:p w:rsidR="008E0736" w:rsidRPr="005B460F" w:rsidRDefault="008E0736" w:rsidP="00167252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8E0736" w:rsidRPr="005B460F" w:rsidRDefault="008E0736" w:rsidP="00167252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8E0736" w:rsidRPr="005B460F" w:rsidTr="00167252">
        <w:tc>
          <w:tcPr>
            <w:tcW w:w="3823" w:type="dxa"/>
          </w:tcPr>
          <w:p w:rsidR="008E0736" w:rsidRPr="005B460F" w:rsidRDefault="008E0736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Introduction to Algebra</w:t>
            </w:r>
          </w:p>
        </w:tc>
        <w:tc>
          <w:tcPr>
            <w:tcW w:w="5193" w:type="dxa"/>
          </w:tcPr>
          <w:p w:rsidR="008E0736" w:rsidRPr="005B460F" w:rsidRDefault="008E0736" w:rsidP="00167252">
            <w:pPr>
              <w:rPr>
                <w:rFonts w:ascii="Arial Narrow" w:hAnsi="Arial Narrow"/>
              </w:rPr>
            </w:pPr>
            <w:hyperlink r:id="rId7" w:history="1">
              <w:r w:rsidRPr="00CB0579">
                <w:rPr>
                  <w:rStyle w:val="Hyperlink"/>
                  <w:rFonts w:ascii="Arial Narrow" w:hAnsi="Arial Narrow"/>
                </w:rPr>
                <w:t>https://app.mymaths.co.uk/5786-lesson/introduction-to-algebra</w:t>
              </w:r>
            </w:hyperlink>
          </w:p>
        </w:tc>
      </w:tr>
      <w:tr w:rsidR="008E0736" w:rsidRPr="005B460F" w:rsidTr="00167252">
        <w:tc>
          <w:tcPr>
            <w:tcW w:w="3823" w:type="dxa"/>
          </w:tcPr>
          <w:p w:rsidR="008E0736" w:rsidRPr="005B460F" w:rsidRDefault="008E0736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Simplifying 1</w:t>
            </w:r>
          </w:p>
        </w:tc>
        <w:tc>
          <w:tcPr>
            <w:tcW w:w="5193" w:type="dxa"/>
          </w:tcPr>
          <w:p w:rsidR="008E0736" w:rsidRPr="005B460F" w:rsidRDefault="008E0736" w:rsidP="00167252">
            <w:pPr>
              <w:rPr>
                <w:rFonts w:ascii="Arial Narrow" w:hAnsi="Arial Narrow"/>
              </w:rPr>
            </w:pPr>
            <w:hyperlink r:id="rId8" w:history="1">
              <w:r w:rsidRPr="00CB0579">
                <w:rPr>
                  <w:rStyle w:val="Hyperlink"/>
                  <w:rFonts w:ascii="Arial Narrow" w:hAnsi="Arial Narrow"/>
                </w:rPr>
                <w:t>https://app.mymaths.co.uk/169-lesson/simplifying-1</w:t>
              </w:r>
            </w:hyperlink>
          </w:p>
        </w:tc>
      </w:tr>
      <w:tr w:rsidR="008E0736" w:rsidRPr="005B460F" w:rsidTr="00167252">
        <w:tc>
          <w:tcPr>
            <w:tcW w:w="3823" w:type="dxa"/>
          </w:tcPr>
          <w:p w:rsidR="008E0736" w:rsidRPr="005B460F" w:rsidRDefault="008E0736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Multiplying out brackets</w:t>
            </w:r>
          </w:p>
        </w:tc>
        <w:tc>
          <w:tcPr>
            <w:tcW w:w="5193" w:type="dxa"/>
          </w:tcPr>
          <w:p w:rsidR="008E0736" w:rsidRPr="005B460F" w:rsidRDefault="008E0736" w:rsidP="00167252">
            <w:pPr>
              <w:rPr>
                <w:rFonts w:ascii="Arial Narrow" w:hAnsi="Arial Narrow"/>
              </w:rPr>
            </w:pPr>
            <w:hyperlink r:id="rId9" w:history="1">
              <w:r w:rsidRPr="00CB0579">
                <w:rPr>
                  <w:rStyle w:val="Hyperlink"/>
                  <w:rFonts w:ascii="Arial Narrow" w:hAnsi="Arial Narrow"/>
                </w:rPr>
                <w:t>https://app.mymaths.co.uk/171-lesson/single-brackets</w:t>
              </w:r>
            </w:hyperlink>
          </w:p>
        </w:tc>
      </w:tr>
      <w:tr w:rsidR="008E0736" w:rsidRPr="005B460F" w:rsidTr="00167252">
        <w:tc>
          <w:tcPr>
            <w:tcW w:w="3823" w:type="dxa"/>
          </w:tcPr>
          <w:p w:rsidR="008E0736" w:rsidRPr="005B460F" w:rsidRDefault="008E0736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Rules and Formulae</w:t>
            </w:r>
          </w:p>
        </w:tc>
        <w:tc>
          <w:tcPr>
            <w:tcW w:w="5193" w:type="dxa"/>
          </w:tcPr>
          <w:p w:rsidR="008E0736" w:rsidRPr="005B460F" w:rsidRDefault="008E0736" w:rsidP="00167252">
            <w:pPr>
              <w:rPr>
                <w:rFonts w:ascii="Arial Narrow" w:hAnsi="Arial Narrow"/>
              </w:rPr>
            </w:pPr>
            <w:hyperlink r:id="rId10" w:history="1">
              <w:r w:rsidRPr="00CB0579">
                <w:rPr>
                  <w:rStyle w:val="Hyperlink"/>
                  <w:rFonts w:ascii="Arial Narrow" w:hAnsi="Arial Narrow"/>
                </w:rPr>
                <w:t>https://app.mymaths.co.uk/202-lesson/rules-and-formulae</w:t>
              </w:r>
            </w:hyperlink>
          </w:p>
        </w:tc>
      </w:tr>
      <w:tr w:rsidR="008E0736" w:rsidRPr="005B460F" w:rsidTr="00167252">
        <w:tc>
          <w:tcPr>
            <w:tcW w:w="3823" w:type="dxa"/>
          </w:tcPr>
          <w:p w:rsidR="008E0736" w:rsidRDefault="008E0736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Function Machines</w:t>
            </w:r>
          </w:p>
        </w:tc>
        <w:tc>
          <w:tcPr>
            <w:tcW w:w="5193" w:type="dxa"/>
          </w:tcPr>
          <w:p w:rsidR="008E0736" w:rsidRDefault="008E0736" w:rsidP="00167252">
            <w:pPr>
              <w:rPr>
                <w:rFonts w:ascii="Arial Narrow" w:hAnsi="Arial Narrow"/>
              </w:rPr>
            </w:pPr>
            <w:hyperlink r:id="rId11" w:history="1">
              <w:r w:rsidRPr="00CB0579">
                <w:rPr>
                  <w:rStyle w:val="Hyperlink"/>
                  <w:rFonts w:ascii="Arial Narrow" w:hAnsi="Arial Narrow"/>
                </w:rPr>
                <w:t>https://app.mymaths.co.uk/201-lesson/function-machines</w:t>
              </w:r>
            </w:hyperlink>
          </w:p>
        </w:tc>
      </w:tr>
      <w:tr w:rsidR="008E0736" w:rsidRPr="005B460F" w:rsidTr="00167252">
        <w:tc>
          <w:tcPr>
            <w:tcW w:w="3823" w:type="dxa"/>
          </w:tcPr>
          <w:p w:rsidR="008E0736" w:rsidRDefault="008E0736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Substitution 1</w:t>
            </w:r>
          </w:p>
        </w:tc>
        <w:tc>
          <w:tcPr>
            <w:tcW w:w="5193" w:type="dxa"/>
          </w:tcPr>
          <w:p w:rsidR="008E0736" w:rsidRDefault="008E0736" w:rsidP="00167252">
            <w:pPr>
              <w:rPr>
                <w:rFonts w:ascii="Arial Narrow" w:hAnsi="Arial Narrow"/>
              </w:rPr>
            </w:pPr>
            <w:hyperlink r:id="rId12" w:history="1">
              <w:r w:rsidRPr="00CB0579">
                <w:rPr>
                  <w:rStyle w:val="Hyperlink"/>
                  <w:rFonts w:ascii="Arial Narrow" w:hAnsi="Arial Narrow"/>
                </w:rPr>
                <w:t>https://app.mymaths.co.uk/204-lesson/substitution-1</w:t>
              </w:r>
            </w:hyperlink>
          </w:p>
        </w:tc>
      </w:tr>
      <w:tr w:rsidR="008E0736" w:rsidRPr="005B460F" w:rsidTr="00167252">
        <w:tc>
          <w:tcPr>
            <w:tcW w:w="3823" w:type="dxa"/>
          </w:tcPr>
          <w:p w:rsidR="008E0736" w:rsidRDefault="008E0736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Substitution 2</w:t>
            </w:r>
          </w:p>
        </w:tc>
        <w:tc>
          <w:tcPr>
            <w:tcW w:w="5193" w:type="dxa"/>
          </w:tcPr>
          <w:p w:rsidR="008E0736" w:rsidRDefault="008E0736" w:rsidP="00167252">
            <w:pPr>
              <w:rPr>
                <w:rFonts w:ascii="Arial Narrow" w:hAnsi="Arial Narrow"/>
              </w:rPr>
            </w:pPr>
            <w:hyperlink r:id="rId13" w:history="1">
              <w:r w:rsidRPr="00CB0579">
                <w:rPr>
                  <w:rStyle w:val="Hyperlink"/>
                  <w:rFonts w:ascii="Arial Narrow" w:hAnsi="Arial Narrow"/>
                </w:rPr>
                <w:t>https://app.mymaths.co.uk/205-lesson/substitution-2</w:t>
              </w:r>
            </w:hyperlink>
          </w:p>
        </w:tc>
      </w:tr>
    </w:tbl>
    <w:p w:rsidR="008E0736" w:rsidRDefault="008E0736" w:rsidP="008E0736"/>
    <w:p w:rsidR="008E0736" w:rsidRPr="005B460F" w:rsidRDefault="008E0736" w:rsidP="008E0736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Exploring Fractions, Decimals and Percentage</w:t>
      </w:r>
    </w:p>
    <w:p w:rsidR="008E0736" w:rsidRPr="00AF7ACD" w:rsidRDefault="008E0736" w:rsidP="008E0736">
      <w:pPr>
        <w:spacing w:after="0"/>
      </w:pPr>
      <w:r>
        <w:rPr>
          <w:rFonts w:ascii="Arial Narrow" w:hAnsi="Arial Narrow"/>
          <w:b/>
        </w:rPr>
        <w:t>15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January – 23</w:t>
      </w:r>
      <w:r>
        <w:rPr>
          <w:rFonts w:ascii="Arial Narrow" w:hAnsi="Arial Narrow"/>
          <w:b/>
          <w:vertAlign w:val="superscript"/>
        </w:rPr>
        <w:t xml:space="preserve">rd </w:t>
      </w:r>
      <w:r>
        <w:rPr>
          <w:rFonts w:ascii="Arial Narrow" w:hAnsi="Arial Narrow"/>
          <w:b/>
        </w:rPr>
        <w:t>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E0736" w:rsidRPr="005B460F" w:rsidTr="00167252">
        <w:tc>
          <w:tcPr>
            <w:tcW w:w="3823" w:type="dxa"/>
          </w:tcPr>
          <w:p w:rsidR="008E0736" w:rsidRPr="005B460F" w:rsidRDefault="008E0736" w:rsidP="00167252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8E0736" w:rsidRPr="005B460F" w:rsidRDefault="008E0736" w:rsidP="00167252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8E0736" w:rsidRPr="005B460F" w:rsidTr="00167252">
        <w:tc>
          <w:tcPr>
            <w:tcW w:w="3823" w:type="dxa"/>
          </w:tcPr>
          <w:p w:rsidR="008E0736" w:rsidRDefault="008E0736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Fraction, Decimal and Percent Equivalents 1</w:t>
            </w:r>
          </w:p>
        </w:tc>
        <w:tc>
          <w:tcPr>
            <w:tcW w:w="5193" w:type="dxa"/>
          </w:tcPr>
          <w:p w:rsidR="008E0736" w:rsidRDefault="008E0736" w:rsidP="00167252">
            <w:pPr>
              <w:rPr>
                <w:rFonts w:ascii="Arial Narrow" w:hAnsi="Arial Narrow"/>
              </w:rPr>
            </w:pPr>
            <w:hyperlink r:id="rId14" w:history="1">
              <w:r w:rsidRPr="00D33D28">
                <w:rPr>
                  <w:rStyle w:val="Hyperlink"/>
                  <w:rFonts w:ascii="Arial Narrow" w:hAnsi="Arial Narrow"/>
                </w:rPr>
                <w:t>https://app.mymaths.co.uk/141-lesson/frac-dec-perc-1</w:t>
              </w:r>
            </w:hyperlink>
          </w:p>
        </w:tc>
      </w:tr>
      <w:tr w:rsidR="008E0736" w:rsidRPr="005B460F" w:rsidTr="00167252">
        <w:tc>
          <w:tcPr>
            <w:tcW w:w="3823" w:type="dxa"/>
          </w:tcPr>
          <w:p w:rsidR="008E0736" w:rsidRDefault="008E0736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Fraction, Decimal and Percent Equivalents 2</w:t>
            </w:r>
          </w:p>
        </w:tc>
        <w:tc>
          <w:tcPr>
            <w:tcW w:w="5193" w:type="dxa"/>
          </w:tcPr>
          <w:p w:rsidR="008E0736" w:rsidRDefault="008E0736" w:rsidP="00167252">
            <w:pPr>
              <w:rPr>
                <w:rFonts w:ascii="Arial Narrow" w:hAnsi="Arial Narrow"/>
              </w:rPr>
            </w:pPr>
            <w:hyperlink r:id="rId15" w:history="1">
              <w:r w:rsidRPr="00D33D28">
                <w:rPr>
                  <w:rStyle w:val="Hyperlink"/>
                  <w:rFonts w:ascii="Arial Narrow" w:hAnsi="Arial Narrow"/>
                </w:rPr>
                <w:t>https://app.mymaths.co.uk/142-lesson/frac-dec-perc-2</w:t>
              </w:r>
            </w:hyperlink>
          </w:p>
        </w:tc>
      </w:tr>
    </w:tbl>
    <w:p w:rsidR="008E0736" w:rsidRDefault="008E0736" w:rsidP="008E0736">
      <w:pPr>
        <w:tabs>
          <w:tab w:val="left" w:pos="4020"/>
        </w:tabs>
        <w:rPr>
          <w:rFonts w:ascii="Arial Narrow" w:hAnsi="Arial Narrow"/>
        </w:rPr>
      </w:pPr>
    </w:p>
    <w:p w:rsidR="008E0736" w:rsidRPr="005B460F" w:rsidRDefault="008E0736" w:rsidP="008E0736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Proportional Reasoning</w:t>
      </w:r>
    </w:p>
    <w:p w:rsidR="008E0736" w:rsidRPr="00AF7ACD" w:rsidRDefault="008E0736" w:rsidP="008E0736">
      <w:pPr>
        <w:spacing w:after="0"/>
      </w:pPr>
      <w:r>
        <w:rPr>
          <w:rFonts w:ascii="Arial Narrow" w:hAnsi="Arial Narrow"/>
          <w:b/>
        </w:rPr>
        <w:t>24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January – 9</w:t>
      </w:r>
      <w:r w:rsidRPr="005B460F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E0736" w:rsidRPr="005B460F" w:rsidTr="00167252">
        <w:tc>
          <w:tcPr>
            <w:tcW w:w="3823" w:type="dxa"/>
          </w:tcPr>
          <w:p w:rsidR="008E0736" w:rsidRPr="005B460F" w:rsidRDefault="008E0736" w:rsidP="00167252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8E0736" w:rsidRPr="005B460F" w:rsidRDefault="008E0736" w:rsidP="00167252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8E0736" w:rsidRPr="005B460F" w:rsidTr="00167252">
        <w:tc>
          <w:tcPr>
            <w:tcW w:w="3823" w:type="dxa"/>
          </w:tcPr>
          <w:p w:rsidR="008E0736" w:rsidRPr="005B460F" w:rsidRDefault="008E0736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Modelling Ratio</w:t>
            </w:r>
          </w:p>
        </w:tc>
        <w:tc>
          <w:tcPr>
            <w:tcW w:w="5193" w:type="dxa"/>
          </w:tcPr>
          <w:p w:rsidR="008E0736" w:rsidRPr="005B460F" w:rsidRDefault="008E0736" w:rsidP="00167252">
            <w:pPr>
              <w:rPr>
                <w:rFonts w:ascii="Arial Narrow" w:hAnsi="Arial Narrow"/>
              </w:rPr>
            </w:pPr>
            <w:hyperlink r:id="rId16" w:history="1">
              <w:r w:rsidRPr="00D33D28">
                <w:rPr>
                  <w:rStyle w:val="Hyperlink"/>
                  <w:rFonts w:ascii="Arial Narrow" w:hAnsi="Arial Narrow"/>
                </w:rPr>
                <w:t>https://app.mymaths.co.uk/5857-lesson/modelling-ratio</w:t>
              </w:r>
            </w:hyperlink>
          </w:p>
        </w:tc>
      </w:tr>
      <w:tr w:rsidR="008E0736" w:rsidRPr="005B460F" w:rsidTr="00167252">
        <w:tc>
          <w:tcPr>
            <w:tcW w:w="3823" w:type="dxa"/>
          </w:tcPr>
          <w:p w:rsidR="008E0736" w:rsidRPr="005B460F" w:rsidRDefault="008E0736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Introduction to Ratio</w:t>
            </w:r>
          </w:p>
        </w:tc>
        <w:tc>
          <w:tcPr>
            <w:tcW w:w="5193" w:type="dxa"/>
          </w:tcPr>
          <w:p w:rsidR="008E0736" w:rsidRPr="005B460F" w:rsidRDefault="008E0736" w:rsidP="00167252">
            <w:pPr>
              <w:rPr>
                <w:rFonts w:ascii="Arial Narrow" w:hAnsi="Arial Narrow"/>
              </w:rPr>
            </w:pPr>
            <w:hyperlink r:id="rId17" w:history="1">
              <w:r w:rsidRPr="00D33D28">
                <w:rPr>
                  <w:rStyle w:val="Hyperlink"/>
                  <w:rFonts w:ascii="Arial Narrow" w:hAnsi="Arial Narrow"/>
                </w:rPr>
                <w:t>https://app.mymaths.co.uk/158-lesson/ratio-introduction</w:t>
              </w:r>
            </w:hyperlink>
          </w:p>
        </w:tc>
      </w:tr>
      <w:tr w:rsidR="008E0736" w:rsidRPr="005B460F" w:rsidTr="00167252">
        <w:tc>
          <w:tcPr>
            <w:tcW w:w="3823" w:type="dxa"/>
          </w:tcPr>
          <w:p w:rsidR="008E0736" w:rsidRPr="005B460F" w:rsidRDefault="008E0736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Dividing in a given ratio</w:t>
            </w:r>
          </w:p>
        </w:tc>
        <w:tc>
          <w:tcPr>
            <w:tcW w:w="5193" w:type="dxa"/>
          </w:tcPr>
          <w:p w:rsidR="008E0736" w:rsidRPr="005B460F" w:rsidRDefault="008E0736" w:rsidP="00167252">
            <w:pPr>
              <w:rPr>
                <w:rFonts w:ascii="Arial Narrow" w:hAnsi="Arial Narrow"/>
              </w:rPr>
            </w:pPr>
            <w:hyperlink r:id="rId18" w:history="1">
              <w:r w:rsidRPr="00D33D28">
                <w:rPr>
                  <w:rStyle w:val="Hyperlink"/>
                  <w:rFonts w:ascii="Arial Narrow" w:hAnsi="Arial Narrow"/>
                </w:rPr>
                <w:t>https://app.mymaths.co.uk/159-lesson/ratio-dividing-1</w:t>
              </w:r>
            </w:hyperlink>
          </w:p>
        </w:tc>
      </w:tr>
    </w:tbl>
    <w:p w:rsidR="008E0736" w:rsidRDefault="008E0736" w:rsidP="008E0736">
      <w:pPr>
        <w:tabs>
          <w:tab w:val="left" w:pos="4020"/>
        </w:tabs>
        <w:rPr>
          <w:rFonts w:ascii="Arial Narrow" w:hAnsi="Arial Narrow"/>
        </w:rPr>
      </w:pPr>
    </w:p>
    <w:p w:rsidR="008E0736" w:rsidRPr="00DB45D3" w:rsidRDefault="008E0736" w:rsidP="008E0736">
      <w:pPr>
        <w:tabs>
          <w:tab w:val="left" w:pos="4020"/>
        </w:tabs>
        <w:rPr>
          <w:rFonts w:ascii="Arial Narrow" w:hAnsi="Arial Narrow"/>
        </w:rPr>
      </w:pPr>
      <w:r w:rsidRPr="00DB45D3">
        <w:rPr>
          <w:rFonts w:ascii="Arial Narrow" w:hAnsi="Arial Narrow"/>
        </w:rPr>
        <w:t xml:space="preserve">School </w:t>
      </w:r>
      <w:proofErr w:type="gramStart"/>
      <w:r w:rsidRPr="00DB45D3">
        <w:rPr>
          <w:rFonts w:ascii="Arial Narrow" w:hAnsi="Arial Narrow"/>
        </w:rPr>
        <w:t>Username :</w:t>
      </w:r>
      <w:proofErr w:type="gramEnd"/>
      <w:r w:rsidRPr="00DB45D3">
        <w:rPr>
          <w:rFonts w:ascii="Arial Narrow" w:hAnsi="Arial Narrow"/>
        </w:rPr>
        <w:t xml:space="preserve">     </w:t>
      </w:r>
      <w:proofErr w:type="spellStart"/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proofErr w:type="spellEnd"/>
      <w:r w:rsidRPr="00DB45D3">
        <w:rPr>
          <w:rFonts w:ascii="Arial Narrow" w:hAnsi="Arial Narrow"/>
        </w:rPr>
        <w:tab/>
        <w:t xml:space="preserve">Password :     </w:t>
      </w:r>
      <w:r>
        <w:rPr>
          <w:rFonts w:ascii="Arial Narrow" w:hAnsi="Arial Narrow"/>
          <w:b/>
        </w:rPr>
        <w:t>multiply</w:t>
      </w:r>
    </w:p>
    <w:p w:rsidR="0011480E" w:rsidRDefault="0011480E">
      <w:pPr>
        <w:rPr>
          <w:rFonts w:ascii="Arial Narrow" w:hAnsi="Arial Narrow"/>
          <w:b/>
          <w:sz w:val="28"/>
          <w:szCs w:val="28"/>
        </w:rPr>
      </w:pPr>
    </w:p>
    <w:p w:rsidR="005F6370" w:rsidRDefault="005F6370">
      <w:pPr>
        <w:rPr>
          <w:rFonts w:ascii="Arial Narrow" w:hAnsi="Arial Narrow"/>
          <w:b/>
          <w:sz w:val="28"/>
          <w:szCs w:val="28"/>
        </w:rPr>
      </w:pPr>
    </w:p>
    <w:p w:rsidR="005F6370" w:rsidRDefault="005F6370">
      <w:pPr>
        <w:rPr>
          <w:rFonts w:ascii="Arial Narrow" w:hAnsi="Arial Narrow"/>
          <w:b/>
          <w:sz w:val="28"/>
          <w:szCs w:val="28"/>
        </w:rPr>
      </w:pPr>
    </w:p>
    <w:p w:rsidR="005F6370" w:rsidRDefault="005F6370">
      <w:pPr>
        <w:rPr>
          <w:rFonts w:ascii="Arial Narrow" w:hAnsi="Arial Narrow"/>
          <w:b/>
          <w:sz w:val="28"/>
          <w:szCs w:val="28"/>
        </w:rPr>
      </w:pPr>
    </w:p>
    <w:p w:rsidR="005F6370" w:rsidRDefault="005F6370">
      <w:pPr>
        <w:rPr>
          <w:rFonts w:ascii="Arial Narrow" w:hAnsi="Arial Narrow"/>
          <w:b/>
          <w:sz w:val="28"/>
          <w:szCs w:val="28"/>
        </w:rPr>
      </w:pPr>
    </w:p>
    <w:p w:rsidR="005F6370" w:rsidRDefault="005F6370">
      <w:pPr>
        <w:rPr>
          <w:rFonts w:ascii="Arial Narrow" w:hAnsi="Arial Narrow"/>
          <w:b/>
          <w:sz w:val="28"/>
          <w:szCs w:val="28"/>
        </w:rPr>
      </w:pPr>
    </w:p>
    <w:p w:rsidR="005F6370" w:rsidRDefault="005F6370">
      <w:pPr>
        <w:rPr>
          <w:rFonts w:ascii="Arial Narrow" w:hAnsi="Arial Narrow"/>
          <w:b/>
          <w:sz w:val="28"/>
          <w:szCs w:val="28"/>
        </w:rPr>
      </w:pPr>
    </w:p>
    <w:p w:rsidR="005F6370" w:rsidRDefault="005F6370">
      <w:pPr>
        <w:rPr>
          <w:rFonts w:ascii="Arial Narrow" w:hAnsi="Arial Narrow"/>
          <w:b/>
          <w:sz w:val="28"/>
          <w:szCs w:val="28"/>
        </w:rPr>
      </w:pPr>
    </w:p>
    <w:p w:rsidR="005F6370" w:rsidRDefault="005F6370">
      <w:pPr>
        <w:rPr>
          <w:rFonts w:ascii="Arial Narrow" w:hAnsi="Arial Narrow"/>
          <w:b/>
          <w:sz w:val="28"/>
          <w:szCs w:val="28"/>
        </w:rPr>
      </w:pPr>
    </w:p>
    <w:p w:rsidR="005F6370" w:rsidRDefault="005F6370">
      <w:pPr>
        <w:rPr>
          <w:rFonts w:ascii="Arial Narrow" w:hAnsi="Arial Narrow"/>
          <w:b/>
          <w:sz w:val="28"/>
          <w:szCs w:val="28"/>
        </w:rPr>
      </w:pPr>
    </w:p>
    <w:p w:rsidR="008E0736" w:rsidRDefault="008E0736">
      <w:pPr>
        <w:rPr>
          <w:rFonts w:ascii="Arial Narrow" w:hAnsi="Arial Narrow"/>
          <w:b/>
          <w:sz w:val="28"/>
          <w:szCs w:val="28"/>
        </w:rPr>
      </w:pPr>
    </w:p>
    <w:p w:rsidR="008E40D5" w:rsidRPr="000937E1" w:rsidRDefault="00C54080" w:rsidP="008E40D5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8</w:t>
      </w:r>
      <w:r w:rsidR="008E40D5" w:rsidRPr="000937E1">
        <w:rPr>
          <w:rFonts w:ascii="Arial Narrow" w:hAnsi="Arial Narrow"/>
          <w:b/>
          <w:sz w:val="28"/>
          <w:szCs w:val="28"/>
        </w:rPr>
        <w:t>X</w:t>
      </w:r>
      <w:r w:rsidR="008E40D5">
        <w:rPr>
          <w:rFonts w:ascii="Arial Narrow" w:hAnsi="Arial Narrow"/>
          <w:b/>
          <w:sz w:val="28"/>
          <w:szCs w:val="28"/>
        </w:rPr>
        <w:t>1</w:t>
      </w:r>
      <w:r w:rsidR="008E40D5"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8</w:t>
      </w:r>
      <w:r w:rsidR="008E40D5" w:rsidRPr="000937E1">
        <w:rPr>
          <w:rFonts w:ascii="Arial Narrow" w:hAnsi="Arial Narrow"/>
          <w:b/>
          <w:sz w:val="28"/>
          <w:szCs w:val="28"/>
        </w:rPr>
        <w:t>X</w:t>
      </w:r>
      <w:r w:rsidR="008E40D5">
        <w:rPr>
          <w:rFonts w:ascii="Arial Narrow" w:hAnsi="Arial Narrow"/>
          <w:b/>
          <w:sz w:val="28"/>
          <w:szCs w:val="28"/>
        </w:rPr>
        <w:t>2</w:t>
      </w:r>
      <w:r w:rsidR="008E40D5"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8</w:t>
      </w:r>
      <w:r w:rsidR="008E40D5">
        <w:rPr>
          <w:rFonts w:ascii="Arial Narrow" w:hAnsi="Arial Narrow"/>
          <w:b/>
          <w:sz w:val="28"/>
          <w:szCs w:val="28"/>
        </w:rPr>
        <w:t>Y1</w:t>
      </w:r>
      <w:r w:rsidR="008E40D5"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8</w:t>
      </w:r>
      <w:r w:rsidR="008E40D5">
        <w:rPr>
          <w:rFonts w:ascii="Arial Narrow" w:hAnsi="Arial Narrow"/>
          <w:b/>
          <w:sz w:val="28"/>
          <w:szCs w:val="28"/>
        </w:rPr>
        <w:t>Y2</w:t>
      </w:r>
    </w:p>
    <w:p w:rsidR="008E40D5" w:rsidRDefault="008E40D5" w:rsidP="008E40D5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DC6B35">
        <w:rPr>
          <w:rFonts w:ascii="Arial Narrow" w:hAnsi="Arial Narrow"/>
          <w:b/>
          <w:sz w:val="28"/>
          <w:szCs w:val="28"/>
        </w:rPr>
        <w:t>3</w:t>
      </w:r>
    </w:p>
    <w:p w:rsidR="00DC6B35" w:rsidRPr="00DC6B35" w:rsidRDefault="00DC6B35" w:rsidP="00DC6B35">
      <w:pPr>
        <w:spacing w:line="256" w:lineRule="auto"/>
        <w:rPr>
          <w:rFonts w:ascii="Calibri" w:eastAsia="Calibri" w:hAnsi="Calibri" w:cs="Times New Roman"/>
        </w:rPr>
      </w:pPr>
    </w:p>
    <w:p w:rsidR="00DC6B35" w:rsidRPr="00DC6B35" w:rsidRDefault="00DC6B35" w:rsidP="00DC6B35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  <w:r w:rsidRPr="00DC6B35">
        <w:rPr>
          <w:rFonts w:ascii="Arial Narrow" w:eastAsia="Calibri" w:hAnsi="Arial Narrow" w:cs="Times New Roman"/>
          <w:b/>
        </w:rPr>
        <w:t>Proportional Reasoning</w:t>
      </w:r>
    </w:p>
    <w:p w:rsidR="00DC6B35" w:rsidRPr="00DC6B35" w:rsidRDefault="00FB381E" w:rsidP="00DC6B35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b/>
        </w:rPr>
        <w:t>8</w:t>
      </w:r>
      <w:r w:rsidRPr="00FB381E">
        <w:rPr>
          <w:rFonts w:ascii="Arial Narrow" w:eastAsia="Calibri" w:hAnsi="Arial Narrow" w:cs="Times New Roman"/>
          <w:b/>
          <w:vertAlign w:val="superscript"/>
        </w:rPr>
        <w:t>th</w:t>
      </w:r>
      <w:r>
        <w:rPr>
          <w:rFonts w:ascii="Arial Narrow" w:eastAsia="Calibri" w:hAnsi="Arial Narrow" w:cs="Times New Roman"/>
          <w:b/>
        </w:rPr>
        <w:t xml:space="preserve"> </w:t>
      </w:r>
      <w:r w:rsidR="00DC6B35" w:rsidRPr="00DC6B35">
        <w:rPr>
          <w:rFonts w:ascii="Arial Narrow" w:eastAsia="Calibri" w:hAnsi="Arial Narrow" w:cs="Times New Roman"/>
          <w:b/>
        </w:rPr>
        <w:t xml:space="preserve">January – </w:t>
      </w:r>
      <w:r w:rsidR="000907FB">
        <w:rPr>
          <w:rFonts w:ascii="Arial Narrow" w:eastAsia="Calibri" w:hAnsi="Arial Narrow" w:cs="Times New Roman"/>
          <w:b/>
        </w:rPr>
        <w:t>2</w:t>
      </w:r>
      <w:r>
        <w:rPr>
          <w:rFonts w:ascii="Arial Narrow" w:eastAsia="Calibri" w:hAnsi="Arial Narrow" w:cs="Times New Roman"/>
          <w:b/>
        </w:rPr>
        <w:t>8</w:t>
      </w:r>
      <w:r w:rsidRPr="00FB381E">
        <w:rPr>
          <w:rFonts w:ascii="Arial Narrow" w:eastAsia="Calibri" w:hAnsi="Arial Narrow" w:cs="Times New Roman"/>
          <w:b/>
          <w:vertAlign w:val="superscript"/>
        </w:rPr>
        <w:t>th</w:t>
      </w:r>
      <w:r>
        <w:rPr>
          <w:rFonts w:ascii="Arial Narrow" w:eastAsia="Calibri" w:hAnsi="Arial Narrow" w:cs="Times New Roman"/>
          <w:b/>
        </w:rPr>
        <w:t xml:space="preserve"> </w:t>
      </w:r>
      <w:r w:rsidR="000907FB">
        <w:rPr>
          <w:rFonts w:ascii="Arial Narrow" w:eastAsia="Calibri" w:hAnsi="Arial Narrow" w:cs="Times New Roman"/>
          <w:b/>
        </w:rPr>
        <w:t>January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DC6B35" w:rsidRPr="00DC6B35" w:rsidTr="00DC6B3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5" w:rsidRPr="00DC6B35" w:rsidRDefault="00DC6B35" w:rsidP="00DC6B35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5" w:rsidRPr="00DC6B35" w:rsidRDefault="00DC6B35" w:rsidP="00DC6B35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Chapter Link</w:t>
            </w:r>
          </w:p>
        </w:tc>
      </w:tr>
      <w:tr w:rsidR="00DC6B35" w:rsidRPr="00DC6B35" w:rsidTr="00DC6B3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5" w:rsidRPr="00DC6B35" w:rsidRDefault="00DC6B35" w:rsidP="00DC6B35">
            <w:pPr>
              <w:rPr>
                <w:rFonts w:ascii="Arial Narrow" w:hAnsi="Arial Narrow"/>
              </w:rPr>
            </w:pPr>
            <w:r w:rsidRPr="00DC6B35">
              <w:rPr>
                <w:rFonts w:ascii="Arial Narrow" w:hAnsi="Arial Narrow"/>
              </w:rPr>
              <w:t>Dividing in a given ratio 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5" w:rsidRPr="00DC6B35" w:rsidRDefault="00FB381E" w:rsidP="00DC6B35">
            <w:pPr>
              <w:rPr>
                <w:rFonts w:ascii="Arial Narrow" w:hAnsi="Arial Narrow"/>
              </w:rPr>
            </w:pPr>
            <w:hyperlink r:id="rId19" w:history="1">
              <w:r w:rsidR="00DC6B35" w:rsidRPr="00DC6B35">
                <w:rPr>
                  <w:rFonts w:ascii="Arial Narrow" w:hAnsi="Arial Narrow"/>
                  <w:color w:val="0563C1" w:themeColor="hyperlink"/>
                  <w:u w:val="single"/>
                </w:rPr>
                <w:t>https://app.mymaths.co.uk/159-lesson/ratio-dividing-1</w:t>
              </w:r>
            </w:hyperlink>
          </w:p>
        </w:tc>
      </w:tr>
      <w:tr w:rsidR="00DC6B35" w:rsidRPr="00DC6B35" w:rsidTr="00DC6B3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5" w:rsidRPr="00DC6B35" w:rsidRDefault="00DC6B35" w:rsidP="00DC6B35">
            <w:pPr>
              <w:rPr>
                <w:rFonts w:ascii="Arial Narrow" w:hAnsi="Arial Narrow"/>
              </w:rPr>
            </w:pPr>
            <w:r w:rsidRPr="00DC6B35">
              <w:rPr>
                <w:rFonts w:ascii="Arial Narrow" w:hAnsi="Arial Narrow"/>
              </w:rPr>
              <w:t>Dividing in a given ratio 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5" w:rsidRPr="00DC6B35" w:rsidRDefault="00FB381E" w:rsidP="00DC6B35">
            <w:pPr>
              <w:rPr>
                <w:rFonts w:ascii="Arial Narrow" w:hAnsi="Arial Narrow"/>
              </w:rPr>
            </w:pPr>
            <w:hyperlink r:id="rId20" w:history="1">
              <w:r w:rsidR="00DC6B35" w:rsidRPr="00DC6B35">
                <w:rPr>
                  <w:rFonts w:ascii="Arial Narrow" w:hAnsi="Arial Narrow"/>
                  <w:color w:val="0563C1" w:themeColor="hyperlink"/>
                  <w:u w:val="single"/>
                </w:rPr>
                <w:t>https://app.mymaths.co.uk/160-lesson/ratio-dividing-2</w:t>
              </w:r>
            </w:hyperlink>
          </w:p>
        </w:tc>
      </w:tr>
      <w:tr w:rsidR="00DC6B35" w:rsidRPr="00DC6B35" w:rsidTr="00DC6B3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5" w:rsidRPr="00DC6B35" w:rsidRDefault="00DC6B35" w:rsidP="00DC6B35">
            <w:pPr>
              <w:rPr>
                <w:rFonts w:ascii="Arial Narrow" w:hAnsi="Arial Narrow"/>
              </w:rPr>
            </w:pPr>
            <w:r w:rsidRPr="00DC6B35">
              <w:rPr>
                <w:rFonts w:ascii="Arial Narrow" w:hAnsi="Arial Narrow"/>
              </w:rPr>
              <w:t>Scaling and Rate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5" w:rsidRPr="00DC6B35" w:rsidRDefault="00FB381E" w:rsidP="00DC6B35">
            <w:pPr>
              <w:rPr>
                <w:rFonts w:ascii="Arial Narrow" w:hAnsi="Arial Narrow"/>
              </w:rPr>
            </w:pPr>
            <w:hyperlink r:id="rId21" w:history="1">
              <w:r w:rsidR="00DC6B35" w:rsidRPr="00DC6B35">
                <w:rPr>
                  <w:rFonts w:ascii="Arial Narrow" w:hAnsi="Arial Narrow"/>
                  <w:color w:val="0563C1" w:themeColor="hyperlink"/>
                  <w:u w:val="single"/>
                </w:rPr>
                <w:t>https://app.mymaths.co.uk/5791-lesson/scaling-and-rate-problems</w:t>
              </w:r>
            </w:hyperlink>
          </w:p>
        </w:tc>
      </w:tr>
      <w:tr w:rsidR="00DC6B35" w:rsidRPr="00DC6B35" w:rsidTr="00DC6B3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5" w:rsidRPr="00DC6B35" w:rsidRDefault="00DC6B35" w:rsidP="00DC6B35">
            <w:pPr>
              <w:rPr>
                <w:rFonts w:ascii="Arial Narrow" w:hAnsi="Arial Narrow"/>
              </w:rPr>
            </w:pPr>
            <w:r w:rsidRPr="00DC6B35">
              <w:rPr>
                <w:rFonts w:ascii="Arial Narrow" w:hAnsi="Arial Narrow"/>
              </w:rPr>
              <w:t>Introduction to Proportion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5" w:rsidRPr="00DC6B35" w:rsidRDefault="00FB381E" w:rsidP="00DC6B35">
            <w:pPr>
              <w:rPr>
                <w:rFonts w:ascii="Arial Narrow" w:hAnsi="Arial Narrow"/>
              </w:rPr>
            </w:pPr>
            <w:hyperlink r:id="rId22" w:history="1">
              <w:r w:rsidR="00DC6B35" w:rsidRPr="00DC6B35">
                <w:rPr>
                  <w:rFonts w:ascii="Arial Narrow" w:hAnsi="Arial Narrow"/>
                  <w:color w:val="0563C1" w:themeColor="hyperlink"/>
                  <w:u w:val="single"/>
                </w:rPr>
                <w:t>https://app.mymaths.co.uk/161-homework/proportion-introduction</w:t>
              </w:r>
            </w:hyperlink>
          </w:p>
        </w:tc>
      </w:tr>
      <w:tr w:rsidR="00DC6B35" w:rsidRPr="00DC6B35" w:rsidTr="00DC6B3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5" w:rsidRPr="00DC6B35" w:rsidRDefault="00DC6B35" w:rsidP="00DC6B35">
            <w:pPr>
              <w:rPr>
                <w:rFonts w:ascii="Arial Narrow" w:hAnsi="Arial Narrow"/>
              </w:rPr>
            </w:pPr>
            <w:r w:rsidRPr="00DC6B35">
              <w:rPr>
                <w:rFonts w:ascii="Arial Narrow" w:hAnsi="Arial Narrow"/>
              </w:rPr>
              <w:t>Unitary Method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5" w:rsidRPr="00DC6B35" w:rsidRDefault="00FB381E" w:rsidP="00DC6B35">
            <w:pPr>
              <w:rPr>
                <w:rFonts w:ascii="Arial Narrow" w:hAnsi="Arial Narrow"/>
              </w:rPr>
            </w:pPr>
            <w:hyperlink r:id="rId23" w:history="1">
              <w:r w:rsidR="00DC6B35" w:rsidRPr="00DC6B35">
                <w:rPr>
                  <w:rFonts w:ascii="Arial Narrow" w:hAnsi="Arial Narrow"/>
                  <w:color w:val="0563C1" w:themeColor="hyperlink"/>
                  <w:u w:val="single"/>
                </w:rPr>
                <w:t>https://app.mymaths.co.uk/162-lesson/unitary-method</w:t>
              </w:r>
            </w:hyperlink>
          </w:p>
        </w:tc>
      </w:tr>
    </w:tbl>
    <w:p w:rsidR="00DC6B35" w:rsidRDefault="00DC6B35" w:rsidP="00DC6B35">
      <w:pPr>
        <w:tabs>
          <w:tab w:val="left" w:pos="4020"/>
        </w:tabs>
        <w:spacing w:line="256" w:lineRule="auto"/>
        <w:rPr>
          <w:rFonts w:ascii="Arial Narrow" w:eastAsia="Calibri" w:hAnsi="Arial Narrow" w:cs="Times New Roman"/>
        </w:rPr>
      </w:pPr>
    </w:p>
    <w:p w:rsidR="000907FB" w:rsidRPr="005B460F" w:rsidRDefault="000907FB" w:rsidP="000907FB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Pattern Sniffing</w:t>
      </w:r>
    </w:p>
    <w:p w:rsidR="000907FB" w:rsidRPr="00AF7ACD" w:rsidRDefault="000907FB" w:rsidP="000907FB">
      <w:pPr>
        <w:spacing w:after="0"/>
      </w:pPr>
      <w:r>
        <w:rPr>
          <w:rFonts w:ascii="Arial Narrow" w:hAnsi="Arial Narrow"/>
          <w:b/>
        </w:rPr>
        <w:t>2</w:t>
      </w:r>
      <w:r w:rsidR="00FB381E">
        <w:rPr>
          <w:rFonts w:ascii="Arial Narrow" w:hAnsi="Arial Narrow"/>
          <w:b/>
        </w:rPr>
        <w:t>9</w:t>
      </w:r>
      <w:r w:rsidR="00FB381E" w:rsidRPr="00FB381E">
        <w:rPr>
          <w:rFonts w:ascii="Arial Narrow" w:hAnsi="Arial Narrow"/>
          <w:b/>
          <w:vertAlign w:val="superscript"/>
        </w:rPr>
        <w:t>th</w:t>
      </w:r>
      <w:r w:rsidR="00FB381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January – </w:t>
      </w:r>
      <w:r w:rsidR="00FB381E">
        <w:rPr>
          <w:rFonts w:ascii="Arial Narrow" w:hAnsi="Arial Narrow"/>
          <w:b/>
        </w:rPr>
        <w:t>9</w:t>
      </w:r>
      <w:bookmarkStart w:id="0" w:name="_GoBack"/>
      <w:bookmarkEnd w:id="0"/>
      <w:r w:rsidRPr="00F12D36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907FB" w:rsidRPr="005B460F" w:rsidTr="00B86B50">
        <w:tc>
          <w:tcPr>
            <w:tcW w:w="3823" w:type="dxa"/>
          </w:tcPr>
          <w:p w:rsidR="000907FB" w:rsidRPr="005B460F" w:rsidRDefault="000907FB" w:rsidP="00B86B50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0907FB" w:rsidRPr="005B460F" w:rsidRDefault="000907FB" w:rsidP="00B86B50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0907FB" w:rsidRPr="005B460F" w:rsidTr="00B86B50">
        <w:tc>
          <w:tcPr>
            <w:tcW w:w="3823" w:type="dxa"/>
          </w:tcPr>
          <w:p w:rsidR="000907FB" w:rsidRDefault="000907FB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Counting 4</w:t>
            </w:r>
          </w:p>
        </w:tc>
        <w:tc>
          <w:tcPr>
            <w:tcW w:w="5193" w:type="dxa"/>
          </w:tcPr>
          <w:p w:rsidR="000907FB" w:rsidRDefault="00FB381E" w:rsidP="00B86B50">
            <w:pPr>
              <w:rPr>
                <w:rFonts w:ascii="Arial Narrow" w:hAnsi="Arial Narrow"/>
              </w:rPr>
            </w:pPr>
            <w:hyperlink r:id="rId24" w:history="1">
              <w:r w:rsidR="000907FB" w:rsidRPr="00D70FCA">
                <w:rPr>
                  <w:rStyle w:val="Hyperlink"/>
                  <w:rFonts w:ascii="Arial Narrow" w:hAnsi="Arial Narrow"/>
                </w:rPr>
                <w:t>https://app.mymaths.co.uk/38-lesson/counting-4</w:t>
              </w:r>
            </w:hyperlink>
          </w:p>
        </w:tc>
      </w:tr>
      <w:tr w:rsidR="000907FB" w:rsidRPr="005B460F" w:rsidTr="00B86B50">
        <w:tc>
          <w:tcPr>
            <w:tcW w:w="3823" w:type="dxa"/>
          </w:tcPr>
          <w:p w:rsidR="000907FB" w:rsidRPr="005B460F" w:rsidRDefault="000907FB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Sequences</w:t>
            </w:r>
          </w:p>
        </w:tc>
        <w:tc>
          <w:tcPr>
            <w:tcW w:w="5193" w:type="dxa"/>
          </w:tcPr>
          <w:p w:rsidR="000907FB" w:rsidRPr="005B460F" w:rsidRDefault="00FB381E" w:rsidP="00B86B50">
            <w:pPr>
              <w:rPr>
                <w:rFonts w:ascii="Arial Narrow" w:hAnsi="Arial Narrow"/>
              </w:rPr>
            </w:pPr>
            <w:hyperlink r:id="rId25" w:history="1">
              <w:r w:rsidR="000907FB" w:rsidRPr="009D25C6">
                <w:rPr>
                  <w:rStyle w:val="Hyperlink"/>
                  <w:rFonts w:ascii="Arial Narrow" w:hAnsi="Arial Narrow"/>
                </w:rPr>
                <w:t>https://app.mymaths.co.uk/237-lesson/sequences</w:t>
              </w:r>
            </w:hyperlink>
          </w:p>
        </w:tc>
      </w:tr>
      <w:tr w:rsidR="000907FB" w:rsidRPr="005B460F" w:rsidTr="00B86B50">
        <w:tc>
          <w:tcPr>
            <w:tcW w:w="3823" w:type="dxa"/>
          </w:tcPr>
          <w:p w:rsidR="000907FB" w:rsidRDefault="000907FB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Geometric sequences</w:t>
            </w:r>
          </w:p>
        </w:tc>
        <w:tc>
          <w:tcPr>
            <w:tcW w:w="5193" w:type="dxa"/>
          </w:tcPr>
          <w:p w:rsidR="000907FB" w:rsidRDefault="00FB381E" w:rsidP="00B86B50">
            <w:pPr>
              <w:rPr>
                <w:rFonts w:ascii="Arial Narrow" w:hAnsi="Arial Narrow"/>
              </w:rPr>
            </w:pPr>
            <w:hyperlink r:id="rId26" w:history="1">
              <w:r w:rsidR="000907FB" w:rsidRPr="00D70FCA">
                <w:rPr>
                  <w:rStyle w:val="Hyperlink"/>
                  <w:rFonts w:ascii="Arial Narrow" w:hAnsi="Arial Narrow"/>
                </w:rPr>
                <w:t>https://app.mymaths.co.uk/1732-lesson/geometric-sequences-1</w:t>
              </w:r>
            </w:hyperlink>
          </w:p>
        </w:tc>
      </w:tr>
      <w:tr w:rsidR="002563BF" w:rsidRPr="005B460F" w:rsidTr="00B86B50">
        <w:tc>
          <w:tcPr>
            <w:tcW w:w="3823" w:type="dxa"/>
          </w:tcPr>
          <w:p w:rsidR="002563BF" w:rsidRDefault="002563BF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Arithmetic sequences</w:t>
            </w:r>
          </w:p>
        </w:tc>
        <w:tc>
          <w:tcPr>
            <w:tcW w:w="5193" w:type="dxa"/>
          </w:tcPr>
          <w:p w:rsidR="002563BF" w:rsidRDefault="00FB381E" w:rsidP="00B86B50">
            <w:pPr>
              <w:rPr>
                <w:rFonts w:ascii="Arial Narrow" w:hAnsi="Arial Narrow"/>
              </w:rPr>
            </w:pPr>
            <w:hyperlink r:id="rId27" w:history="1">
              <w:r w:rsidR="002563BF" w:rsidRPr="002563BF">
                <w:rPr>
                  <w:rStyle w:val="Hyperlink"/>
                  <w:rFonts w:ascii="Arial Narrow" w:hAnsi="Arial Narrow"/>
                </w:rPr>
                <w:t>https://app.mymaths.co.uk/238-lesson/arithmetic-sequences</w:t>
              </w:r>
            </w:hyperlink>
          </w:p>
        </w:tc>
      </w:tr>
      <w:tr w:rsidR="002563BF" w:rsidRPr="005B460F" w:rsidTr="00B86B50">
        <w:tc>
          <w:tcPr>
            <w:tcW w:w="3823" w:type="dxa"/>
          </w:tcPr>
          <w:p w:rsidR="002563BF" w:rsidRDefault="002563BF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Generating sequences</w:t>
            </w:r>
          </w:p>
        </w:tc>
        <w:tc>
          <w:tcPr>
            <w:tcW w:w="5193" w:type="dxa"/>
          </w:tcPr>
          <w:p w:rsidR="002563BF" w:rsidRDefault="00FB381E" w:rsidP="00B86B50">
            <w:pPr>
              <w:rPr>
                <w:rFonts w:ascii="Arial Narrow" w:hAnsi="Arial Narrow"/>
              </w:rPr>
            </w:pPr>
            <w:hyperlink r:id="rId28" w:history="1">
              <w:r w:rsidR="002563BF" w:rsidRPr="002563BF">
                <w:rPr>
                  <w:rStyle w:val="Hyperlink"/>
                  <w:rFonts w:ascii="Arial Narrow" w:hAnsi="Arial Narrow"/>
                </w:rPr>
                <w:t>https://app.mymaths.co.uk/1786-lesson/generating-sequences</w:t>
              </w:r>
            </w:hyperlink>
          </w:p>
        </w:tc>
      </w:tr>
    </w:tbl>
    <w:p w:rsidR="000907FB" w:rsidRPr="00DC6B35" w:rsidRDefault="000907FB" w:rsidP="00DC6B35">
      <w:pPr>
        <w:tabs>
          <w:tab w:val="left" w:pos="4020"/>
        </w:tabs>
        <w:spacing w:line="256" w:lineRule="auto"/>
        <w:rPr>
          <w:rFonts w:ascii="Arial Narrow" w:eastAsia="Calibri" w:hAnsi="Arial Narrow" w:cs="Times New Roman"/>
        </w:rPr>
      </w:pPr>
    </w:p>
    <w:p w:rsidR="00DC6B35" w:rsidRPr="00DC6B35" w:rsidRDefault="00DC6B35" w:rsidP="00DC6B35">
      <w:pPr>
        <w:tabs>
          <w:tab w:val="left" w:pos="4020"/>
        </w:tabs>
        <w:spacing w:line="256" w:lineRule="auto"/>
        <w:rPr>
          <w:rFonts w:ascii="Arial Narrow" w:eastAsia="Calibri" w:hAnsi="Arial Narrow" w:cs="Times New Roman"/>
        </w:rPr>
      </w:pPr>
      <w:r w:rsidRPr="00DC6B35">
        <w:rPr>
          <w:rFonts w:ascii="Arial Narrow" w:eastAsia="Calibri" w:hAnsi="Arial Narrow" w:cs="Times New Roman"/>
        </w:rPr>
        <w:t xml:space="preserve">School </w:t>
      </w:r>
      <w:proofErr w:type="gramStart"/>
      <w:r w:rsidRPr="00DC6B35">
        <w:rPr>
          <w:rFonts w:ascii="Arial Narrow" w:eastAsia="Calibri" w:hAnsi="Arial Narrow" w:cs="Times New Roman"/>
        </w:rPr>
        <w:t>Username :</w:t>
      </w:r>
      <w:proofErr w:type="gramEnd"/>
      <w:r w:rsidRPr="00DC6B35">
        <w:rPr>
          <w:rFonts w:ascii="Arial Narrow" w:eastAsia="Calibri" w:hAnsi="Arial Narrow" w:cs="Times New Roman"/>
        </w:rPr>
        <w:t xml:space="preserve">     </w:t>
      </w:r>
      <w:proofErr w:type="spellStart"/>
      <w:r w:rsidRPr="00DC6B35">
        <w:rPr>
          <w:rFonts w:ascii="Arial Narrow" w:eastAsia="Calibri" w:hAnsi="Arial Narrow" w:cs="Times New Roman"/>
          <w:b/>
        </w:rPr>
        <w:t>kingshill</w:t>
      </w:r>
      <w:proofErr w:type="spellEnd"/>
      <w:r w:rsidRPr="00DC6B35">
        <w:rPr>
          <w:rFonts w:ascii="Arial Narrow" w:eastAsia="Calibri" w:hAnsi="Arial Narrow" w:cs="Times New Roman"/>
        </w:rPr>
        <w:tab/>
        <w:t xml:space="preserve">Password :     </w:t>
      </w:r>
      <w:r w:rsidR="005F6370">
        <w:rPr>
          <w:rFonts w:ascii="Arial Narrow" w:eastAsia="Calibri" w:hAnsi="Arial Narrow" w:cs="Times New Roman"/>
          <w:b/>
        </w:rPr>
        <w:t>multiply</w:t>
      </w:r>
    </w:p>
    <w:p w:rsidR="00EC283F" w:rsidRPr="00DB45D3" w:rsidRDefault="00EC283F" w:rsidP="00DC6B35">
      <w:pPr>
        <w:pStyle w:val="Header"/>
        <w:rPr>
          <w:rFonts w:ascii="Arial Narrow" w:hAnsi="Arial Narrow"/>
        </w:rPr>
      </w:pPr>
    </w:p>
    <w:sectPr w:rsidR="00EC283F" w:rsidRPr="00DB4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61D" w:rsidRDefault="00B4761D" w:rsidP="00F63594">
      <w:pPr>
        <w:spacing w:after="0" w:line="240" w:lineRule="auto"/>
      </w:pPr>
      <w:r>
        <w:separator/>
      </w:r>
    </w:p>
  </w:endnote>
  <w:endnote w:type="continuationSeparator" w:id="0">
    <w:p w:rsidR="00B4761D" w:rsidRDefault="00B4761D" w:rsidP="00F6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61D" w:rsidRDefault="00B4761D" w:rsidP="00F63594">
      <w:pPr>
        <w:spacing w:after="0" w:line="240" w:lineRule="auto"/>
      </w:pPr>
      <w:r>
        <w:separator/>
      </w:r>
    </w:p>
  </w:footnote>
  <w:footnote w:type="continuationSeparator" w:id="0">
    <w:p w:rsidR="00B4761D" w:rsidRDefault="00B4761D" w:rsidP="00F63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A6530"/>
    <w:multiLevelType w:val="hybridMultilevel"/>
    <w:tmpl w:val="95FA016E"/>
    <w:lvl w:ilvl="0" w:tplc="F55ED70C">
      <w:numFmt w:val="bullet"/>
      <w:lvlText w:val="-"/>
      <w:lvlJc w:val="left"/>
      <w:pPr>
        <w:ind w:left="5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C151520"/>
    <w:multiLevelType w:val="hybridMultilevel"/>
    <w:tmpl w:val="20CA57E2"/>
    <w:lvl w:ilvl="0" w:tplc="B0B8F1F6">
      <w:numFmt w:val="bullet"/>
      <w:lvlText w:val="-"/>
      <w:lvlJc w:val="left"/>
      <w:pPr>
        <w:ind w:left="555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594"/>
    <w:rsid w:val="00052DC5"/>
    <w:rsid w:val="000907FB"/>
    <w:rsid w:val="000937E1"/>
    <w:rsid w:val="00103CF3"/>
    <w:rsid w:val="0011480E"/>
    <w:rsid w:val="0016629A"/>
    <w:rsid w:val="002563BF"/>
    <w:rsid w:val="002D5829"/>
    <w:rsid w:val="0030114F"/>
    <w:rsid w:val="00427C30"/>
    <w:rsid w:val="0056279C"/>
    <w:rsid w:val="005B460F"/>
    <w:rsid w:val="005F6370"/>
    <w:rsid w:val="00603421"/>
    <w:rsid w:val="00644771"/>
    <w:rsid w:val="00657321"/>
    <w:rsid w:val="0084130F"/>
    <w:rsid w:val="00860A0B"/>
    <w:rsid w:val="0088179E"/>
    <w:rsid w:val="008E0736"/>
    <w:rsid w:val="008E40D5"/>
    <w:rsid w:val="00903CC4"/>
    <w:rsid w:val="0099445C"/>
    <w:rsid w:val="009E7DAD"/>
    <w:rsid w:val="009F2D0A"/>
    <w:rsid w:val="00A4529C"/>
    <w:rsid w:val="00AC4CAB"/>
    <w:rsid w:val="00AF6BAD"/>
    <w:rsid w:val="00AF7ACD"/>
    <w:rsid w:val="00B4761D"/>
    <w:rsid w:val="00C11870"/>
    <w:rsid w:val="00C54080"/>
    <w:rsid w:val="00D224C2"/>
    <w:rsid w:val="00D61171"/>
    <w:rsid w:val="00DB45D3"/>
    <w:rsid w:val="00DC6B35"/>
    <w:rsid w:val="00EC283F"/>
    <w:rsid w:val="00F63594"/>
    <w:rsid w:val="00FB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C043B"/>
  <w15:chartTrackingRefBased/>
  <w15:docId w15:val="{04EFA645-1183-49D0-9E00-F7CB7D8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94"/>
  </w:style>
  <w:style w:type="paragraph" w:styleId="Footer">
    <w:name w:val="footer"/>
    <w:basedOn w:val="Normal"/>
    <w:link w:val="Foot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94"/>
  </w:style>
  <w:style w:type="table" w:styleId="TableGrid">
    <w:name w:val="Table Grid"/>
    <w:basedOn w:val="TableNormal"/>
    <w:uiPriority w:val="39"/>
    <w:rsid w:val="00F6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6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14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5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C6B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563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3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mymaths.co.uk/169-lesson/simplifying-1" TargetMode="External"/><Relationship Id="rId13" Type="http://schemas.openxmlformats.org/officeDocument/2006/relationships/hyperlink" Target="https://app.mymaths.co.uk/205-lesson/substitution-2" TargetMode="External"/><Relationship Id="rId18" Type="http://schemas.openxmlformats.org/officeDocument/2006/relationships/hyperlink" Target="https://app.mymaths.co.uk/159-lesson/ratio-dividing-1" TargetMode="External"/><Relationship Id="rId26" Type="http://schemas.openxmlformats.org/officeDocument/2006/relationships/hyperlink" Target="https://app.mymaths.co.uk/1732-lesson/geometric-sequences-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.mymaths.co.uk/5791-lesson/scaling-and-rate-problems" TargetMode="External"/><Relationship Id="rId7" Type="http://schemas.openxmlformats.org/officeDocument/2006/relationships/hyperlink" Target="https://app.mymaths.co.uk/5786-lesson/introduction-to-algebra" TargetMode="External"/><Relationship Id="rId12" Type="http://schemas.openxmlformats.org/officeDocument/2006/relationships/hyperlink" Target="https://app.mymaths.co.uk/204-lesson/substitution-1" TargetMode="External"/><Relationship Id="rId17" Type="http://schemas.openxmlformats.org/officeDocument/2006/relationships/hyperlink" Target="https://app.mymaths.co.uk/158-lesson/ratio-introduction" TargetMode="External"/><Relationship Id="rId25" Type="http://schemas.openxmlformats.org/officeDocument/2006/relationships/hyperlink" Target="https://app.mymaths.co.uk/237-lesson/sequenc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.mymaths.co.uk/5857-lesson/modelling-ratio" TargetMode="External"/><Relationship Id="rId20" Type="http://schemas.openxmlformats.org/officeDocument/2006/relationships/hyperlink" Target="https://app.mymaths.co.uk/160-lesson/ratio-dividing-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mymaths.co.uk/201-lesson/function-machines" TargetMode="External"/><Relationship Id="rId24" Type="http://schemas.openxmlformats.org/officeDocument/2006/relationships/hyperlink" Target="https://app.mymaths.co.uk/38-lesson/counting-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.mymaths.co.uk/142-lesson/frac-dec-perc-2" TargetMode="External"/><Relationship Id="rId23" Type="http://schemas.openxmlformats.org/officeDocument/2006/relationships/hyperlink" Target="https://app.mymaths.co.uk/162-lesson/unitary-method" TargetMode="External"/><Relationship Id="rId28" Type="http://schemas.openxmlformats.org/officeDocument/2006/relationships/hyperlink" Target="https://app.mymaths.co.uk/1786-lesson/generating-sequences" TargetMode="External"/><Relationship Id="rId10" Type="http://schemas.openxmlformats.org/officeDocument/2006/relationships/hyperlink" Target="https://app.mymaths.co.uk/202-lesson/rules-and-formulae" TargetMode="External"/><Relationship Id="rId19" Type="http://schemas.openxmlformats.org/officeDocument/2006/relationships/hyperlink" Target="https://app.mymaths.co.uk/159-lesson/ratio-dividing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mymaths.co.uk/171-lesson/single-brackets" TargetMode="External"/><Relationship Id="rId14" Type="http://schemas.openxmlformats.org/officeDocument/2006/relationships/hyperlink" Target="https://app.mymaths.co.uk/141-lesson/frac-dec-perc-1" TargetMode="External"/><Relationship Id="rId22" Type="http://schemas.openxmlformats.org/officeDocument/2006/relationships/hyperlink" Target="https://app.mymaths.co.uk/161-homework/proportion-introduction" TargetMode="External"/><Relationship Id="rId27" Type="http://schemas.openxmlformats.org/officeDocument/2006/relationships/hyperlink" Target="https://app.mymaths.co.uk/238-lesson/arithmetic-sequence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Upward</dc:creator>
  <cp:keywords/>
  <dc:description/>
  <cp:lastModifiedBy>sedwards</cp:lastModifiedBy>
  <cp:revision>4</cp:revision>
  <dcterms:created xsi:type="dcterms:W3CDTF">2024-01-04T11:31:00Z</dcterms:created>
  <dcterms:modified xsi:type="dcterms:W3CDTF">2024-01-04T11:35:00Z</dcterms:modified>
</cp:coreProperties>
</file>