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635E" w14:textId="4788A261" w:rsidR="00EF1A56" w:rsidRPr="006D41D7" w:rsidRDefault="00984C9A">
      <w:pPr>
        <w:rPr>
          <w:b/>
          <w:bCs/>
          <w:color w:val="BF8F00" w:themeColor="accent4" w:themeShade="BF"/>
          <w:sz w:val="40"/>
          <w:szCs w:val="40"/>
        </w:rPr>
      </w:pPr>
      <w:r w:rsidRPr="00984C9A">
        <w:rPr>
          <w:b/>
          <w:bCs/>
          <w:noProof/>
          <w:color w:val="BF8F00" w:themeColor="accent4" w:themeShade="B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26F758" wp14:editId="6F9F75D6">
                <wp:simplePos x="0" y="0"/>
                <wp:positionH relativeFrom="column">
                  <wp:posOffset>4714875</wp:posOffset>
                </wp:positionH>
                <wp:positionV relativeFrom="paragraph">
                  <wp:posOffset>-514350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4806C" w14:textId="2EA8F308" w:rsidR="00984C9A" w:rsidRDefault="00D1498F">
                            <w:r>
                              <w:rPr>
                                <w:b/>
                                <w:bCs/>
                                <w:noProof/>
                                <w:color w:val="BF8F00" w:themeColor="accent4" w:themeShade="BF"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228042AA" wp14:editId="2D8A358C">
                                  <wp:extent cx="856957" cy="647700"/>
                                  <wp:effectExtent l="0" t="0" r="63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rench flag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337" cy="656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26F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25pt;margin-top:-40.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BgN7+o4gAAAAwBAAAPAAAAAAAAAAAAAAAAAHsEAABkcnMvZG93&#10;bnJldi54bWxQSwUGAAAAAAQABADzAAAAigUAAAAA&#10;" stroked="f">
                <v:textbox style="mso-fit-shape-to-text:t">
                  <w:txbxContent>
                    <w:p w14:paraId="3764806C" w14:textId="2EA8F308" w:rsidR="00984C9A" w:rsidRDefault="00D1498F">
                      <w:r>
                        <w:rPr>
                          <w:b/>
                          <w:bCs/>
                          <w:noProof/>
                          <w:color w:val="BF8F00" w:themeColor="accent4" w:themeShade="BF"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228042AA" wp14:editId="2D8A358C">
                            <wp:extent cx="856957" cy="647700"/>
                            <wp:effectExtent l="0" t="0" r="63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rench flag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337" cy="656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2876" w:rsidRPr="006D41D7">
        <w:rPr>
          <w:b/>
          <w:bCs/>
          <w:color w:val="BF8F00" w:themeColor="accent4" w:themeShade="BF"/>
          <w:sz w:val="40"/>
          <w:szCs w:val="40"/>
        </w:rPr>
        <w:t xml:space="preserve">Year </w:t>
      </w:r>
      <w:r w:rsidR="00F47669">
        <w:rPr>
          <w:b/>
          <w:bCs/>
          <w:color w:val="BF8F00" w:themeColor="accent4" w:themeShade="BF"/>
          <w:sz w:val="40"/>
          <w:szCs w:val="40"/>
        </w:rPr>
        <w:t>11</w:t>
      </w:r>
      <w:r w:rsidR="00F12876" w:rsidRPr="006D41D7">
        <w:rPr>
          <w:b/>
          <w:bCs/>
          <w:color w:val="BF8F00" w:themeColor="accent4" w:themeShade="BF"/>
          <w:sz w:val="40"/>
          <w:szCs w:val="40"/>
        </w:rPr>
        <w:t xml:space="preserve"> </w:t>
      </w:r>
      <w:r w:rsidR="00D1498F">
        <w:rPr>
          <w:b/>
          <w:bCs/>
          <w:color w:val="BF8F00" w:themeColor="accent4" w:themeShade="BF"/>
          <w:sz w:val="40"/>
          <w:szCs w:val="40"/>
        </w:rPr>
        <w:t>French</w:t>
      </w:r>
      <w:r w:rsidR="00EF738D">
        <w:rPr>
          <w:b/>
          <w:bCs/>
          <w:color w:val="BF8F00" w:themeColor="accent4" w:themeShade="BF"/>
          <w:sz w:val="40"/>
          <w:szCs w:val="40"/>
        </w:rPr>
        <w:t xml:space="preserve"> </w:t>
      </w:r>
      <w:r w:rsidR="00B5645F">
        <w:rPr>
          <w:b/>
          <w:bCs/>
          <w:color w:val="BF8F00" w:themeColor="accent4" w:themeShade="BF"/>
          <w:sz w:val="40"/>
          <w:szCs w:val="40"/>
        </w:rPr>
        <w:t>TERM 4</w:t>
      </w:r>
      <w:r w:rsidR="00EF738D">
        <w:rPr>
          <w:b/>
          <w:bCs/>
          <w:color w:val="BF8F00" w:themeColor="accent4" w:themeShade="BF"/>
          <w:sz w:val="40"/>
          <w:szCs w:val="40"/>
        </w:rPr>
        <w:t>: Lesson</w:t>
      </w:r>
      <w:r w:rsidR="00DC7B77">
        <w:rPr>
          <w:b/>
          <w:bCs/>
          <w:color w:val="BF8F00" w:themeColor="accent4" w:themeShade="BF"/>
          <w:sz w:val="40"/>
          <w:szCs w:val="40"/>
        </w:rPr>
        <w:t>s</w:t>
      </w:r>
      <w:r w:rsidR="00EF738D">
        <w:rPr>
          <w:b/>
          <w:bCs/>
          <w:color w:val="BF8F00" w:themeColor="accent4" w:themeShade="BF"/>
          <w:sz w:val="40"/>
          <w:szCs w:val="40"/>
        </w:rPr>
        <w:t xml:space="preserve"> Outline </w:t>
      </w:r>
    </w:p>
    <w:p w14:paraId="672A6659" w14:textId="4E4F60DE" w:rsidR="00EF1A56" w:rsidRDefault="00EF1A56"/>
    <w:p w14:paraId="17C1860A" w14:textId="7B682A28" w:rsidR="00EF738D" w:rsidRDefault="00EE4258" w:rsidP="00EF738D">
      <w:pPr>
        <w:pStyle w:val="ListParagraph"/>
        <w:numPr>
          <w:ilvl w:val="0"/>
          <w:numId w:val="3"/>
        </w:numPr>
      </w:pPr>
      <w:r>
        <w:t xml:space="preserve">Pupils have 2 </w:t>
      </w:r>
      <w:r w:rsidR="00EF738D">
        <w:t xml:space="preserve">lessons of </w:t>
      </w:r>
      <w:r w:rsidR="00D1498F">
        <w:t>French</w:t>
      </w:r>
      <w:r w:rsidR="00EF738D">
        <w:t xml:space="preserve"> a week</w:t>
      </w:r>
      <w:r>
        <w:t xml:space="preserve"> (one single and one double)</w:t>
      </w:r>
      <w:r w:rsidR="00EF738D">
        <w:t xml:space="preserve">.  </w:t>
      </w:r>
    </w:p>
    <w:p w14:paraId="0BFF1D19" w14:textId="5C11E7CA" w:rsidR="00EF738D" w:rsidRDefault="00EF738D" w:rsidP="00984C9A">
      <w:pPr>
        <w:pStyle w:val="ListParagraph"/>
        <w:numPr>
          <w:ilvl w:val="0"/>
          <w:numId w:val="3"/>
        </w:numPr>
      </w:pPr>
      <w:r>
        <w:t xml:space="preserve">Pupils have been given </w:t>
      </w:r>
      <w:r w:rsidR="00EE4258">
        <w:t xml:space="preserve">their own copy of the </w:t>
      </w:r>
      <w:r w:rsidR="00EE4258">
        <w:rPr>
          <w:b/>
          <w:bCs/>
          <w:color w:val="BF8F00" w:themeColor="accent4" w:themeShade="BF"/>
        </w:rPr>
        <w:t xml:space="preserve">GCSE </w:t>
      </w:r>
      <w:r w:rsidR="00D1498F">
        <w:rPr>
          <w:b/>
          <w:bCs/>
          <w:color w:val="BF8F00" w:themeColor="accent4" w:themeShade="BF"/>
        </w:rPr>
        <w:t>Studio</w:t>
      </w:r>
      <w:r w:rsidRPr="00EF738D">
        <w:t xml:space="preserve"> </w:t>
      </w:r>
      <w:r w:rsidR="00984C9A">
        <w:t xml:space="preserve">textbook </w:t>
      </w:r>
      <w:r w:rsidR="001C1B18">
        <w:t>they also have access to</w:t>
      </w:r>
      <w:r w:rsidR="00EE4258">
        <w:t xml:space="preserve"> online resources to accompany the textbook </w:t>
      </w:r>
      <w:r w:rsidR="00984C9A" w:rsidRPr="00984C9A">
        <w:t>https://pearsonactivelearn.com/</w:t>
      </w:r>
    </w:p>
    <w:p w14:paraId="691113B2" w14:textId="204A6A8C" w:rsidR="00BF3AF1" w:rsidRDefault="00BF3AF1" w:rsidP="0026029E">
      <w:pPr>
        <w:pStyle w:val="ListParagraph"/>
        <w:numPr>
          <w:ilvl w:val="0"/>
          <w:numId w:val="3"/>
        </w:numPr>
      </w:pPr>
      <w:r>
        <w:t xml:space="preserve">For extension they could also look at lessons on BBC Bitesize or Oak Academy where there are a range of topic areas to extend their learning.  Pupils can also use the </w:t>
      </w:r>
      <w:proofErr w:type="spellStart"/>
      <w:r>
        <w:t>Linguascope</w:t>
      </w:r>
      <w:proofErr w:type="spellEnd"/>
      <w:r>
        <w:t xml:space="preserve"> or Quizlet websites.</w:t>
      </w:r>
    </w:p>
    <w:p w14:paraId="0140C60E" w14:textId="27C6C2FA" w:rsidR="00D9183F" w:rsidRDefault="00FA2C59" w:rsidP="00D9183F">
      <w:pPr>
        <w:pStyle w:val="ListParagraph"/>
      </w:pPr>
      <w:hyperlink r:id="rId7" w:history="1">
        <w:r w:rsidR="00D9183F">
          <w:rPr>
            <w:rStyle w:val="Hyperlink"/>
          </w:rPr>
          <w:t>AQA GCSE French Practice Questions | Quizlet</w:t>
        </w:r>
      </w:hyperlink>
    </w:p>
    <w:p w14:paraId="5E0C2A26" w14:textId="61E63E7F" w:rsidR="00EF738D" w:rsidRDefault="00EF738D" w:rsidP="00EF738D">
      <w:pPr>
        <w:pStyle w:val="ListParagraph"/>
        <w:numPr>
          <w:ilvl w:val="0"/>
          <w:numId w:val="3"/>
        </w:numPr>
      </w:pPr>
      <w:r w:rsidRPr="00B62A17">
        <w:rPr>
          <w:b/>
          <w:bCs/>
        </w:rPr>
        <w:t>Homework</w:t>
      </w:r>
      <w:r>
        <w:t xml:space="preserve"> will be </w:t>
      </w:r>
      <w:r w:rsidR="00E044AF">
        <w:t>set on Satchel One/Show my homework</w:t>
      </w:r>
    </w:p>
    <w:p w14:paraId="4D662BBB" w14:textId="77777777" w:rsidR="00BF3AF1" w:rsidRDefault="00BF3AF1" w:rsidP="00BF3AF1">
      <w:pPr>
        <w:pStyle w:val="ListParagraph"/>
        <w:rPr>
          <w:b/>
        </w:rPr>
      </w:pPr>
    </w:p>
    <w:p w14:paraId="3E901FD8" w14:textId="58F86C78" w:rsidR="002C1F00" w:rsidRPr="008A51AF" w:rsidRDefault="002C1F00" w:rsidP="00BF3AF1">
      <w:pPr>
        <w:pStyle w:val="ListParagraph"/>
      </w:pPr>
      <w:r w:rsidRPr="008A51AF">
        <w:rPr>
          <w:b/>
        </w:rPr>
        <w:t>PUPILS SHOULD ALSO BE LEARNING THE ANSWERS TO THEIR SPEAKING QUESTIONS OFF BY HEART READY FOR THEIR SPEAKING EXAM AT THE END OF APRIL. THE QUESTIONS ARE BELOW</w:t>
      </w:r>
      <w:r w:rsidR="008A51AF" w:rsidRPr="008A51AF">
        <w:rPr>
          <w:b/>
        </w:rPr>
        <w:t xml:space="preserve"> TH</w:t>
      </w:r>
      <w:r w:rsidR="00002150">
        <w:rPr>
          <w:b/>
        </w:rPr>
        <w:t>IS</w:t>
      </w:r>
      <w:r w:rsidR="008A51AF" w:rsidRPr="008A51AF">
        <w:rPr>
          <w:b/>
        </w:rPr>
        <w:t xml:space="preserve"> WEEKLY PLAN AND SPEAKING BOOKLET</w:t>
      </w:r>
      <w:r w:rsidR="000A42D5">
        <w:rPr>
          <w:b/>
        </w:rPr>
        <w:t>S</w:t>
      </w:r>
      <w:r w:rsidR="008A51AF" w:rsidRPr="008A51AF">
        <w:rPr>
          <w:b/>
        </w:rPr>
        <w:t xml:space="preserve"> </w:t>
      </w:r>
      <w:r w:rsidR="000A42D5">
        <w:rPr>
          <w:b/>
        </w:rPr>
        <w:t>ARE</w:t>
      </w:r>
      <w:r w:rsidR="008A51AF" w:rsidRPr="008A51AF">
        <w:rPr>
          <w:b/>
        </w:rPr>
        <w:t xml:space="preserve"> IN THE PUPIL WORK AREA FOR ROLEPLAY AND PHOTOCARD PRACTICE.</w:t>
      </w:r>
    </w:p>
    <w:p w14:paraId="536B3D5C" w14:textId="77777777" w:rsidR="00EF738D" w:rsidRDefault="00EF738D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555"/>
        <w:gridCol w:w="5415"/>
        <w:gridCol w:w="2925"/>
      </w:tblGrid>
      <w:tr w:rsidR="00C62148" w14:paraId="76BECF05" w14:textId="77777777" w:rsidTr="00BF3AF1">
        <w:trPr>
          <w:trHeight w:val="616"/>
        </w:trPr>
        <w:tc>
          <w:tcPr>
            <w:tcW w:w="1555" w:type="dxa"/>
            <w:shd w:val="clear" w:color="auto" w:fill="FFE599" w:themeFill="accent4" w:themeFillTint="66"/>
          </w:tcPr>
          <w:p w14:paraId="29D6B04F" w14:textId="31FCD9AC" w:rsidR="00C62148" w:rsidRPr="00D5583B" w:rsidRDefault="00C62148" w:rsidP="00C621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Week </w:t>
            </w:r>
          </w:p>
        </w:tc>
        <w:tc>
          <w:tcPr>
            <w:tcW w:w="5415" w:type="dxa"/>
            <w:shd w:val="clear" w:color="auto" w:fill="FFE599" w:themeFill="accent4" w:themeFillTint="66"/>
          </w:tcPr>
          <w:p w14:paraId="46D07FD5" w14:textId="77777777" w:rsidR="00C62148" w:rsidRDefault="00C62148" w:rsidP="00C62148">
            <w:pPr>
              <w:rPr>
                <w:b/>
                <w:bCs/>
              </w:rPr>
            </w:pPr>
            <w:r w:rsidRPr="00D5583B">
              <w:rPr>
                <w:b/>
                <w:bCs/>
              </w:rPr>
              <w:t xml:space="preserve">Work set </w:t>
            </w:r>
          </w:p>
          <w:p w14:paraId="4A0B9424" w14:textId="0F256F55" w:rsidR="00C62148" w:rsidRPr="00D5583B" w:rsidRDefault="00C62148" w:rsidP="00C62148">
            <w:pPr>
              <w:rPr>
                <w:b/>
                <w:bCs/>
              </w:rPr>
            </w:pPr>
          </w:p>
        </w:tc>
        <w:tc>
          <w:tcPr>
            <w:tcW w:w="2925" w:type="dxa"/>
            <w:shd w:val="clear" w:color="auto" w:fill="FFE599" w:themeFill="accent4" w:themeFillTint="66"/>
          </w:tcPr>
          <w:p w14:paraId="6E580FF0" w14:textId="2E7FACDA" w:rsidR="00C62148" w:rsidRPr="008F2EB9" w:rsidRDefault="00C62148" w:rsidP="00C62148">
            <w:r w:rsidRPr="008F2EB9">
              <w:t xml:space="preserve">Link to pages in textbook </w:t>
            </w:r>
          </w:p>
          <w:p w14:paraId="58439EC5" w14:textId="51C6A803" w:rsidR="00C62148" w:rsidRPr="00D5583B" w:rsidRDefault="00C62148" w:rsidP="00C62148">
            <w:pPr>
              <w:rPr>
                <w:b/>
                <w:bCs/>
              </w:rPr>
            </w:pPr>
            <w:r>
              <w:t>o</w:t>
            </w:r>
            <w:r w:rsidRPr="008F2EB9">
              <w:t xml:space="preserve">r alternative activity   </w:t>
            </w:r>
          </w:p>
        </w:tc>
      </w:tr>
      <w:tr w:rsidR="00C62148" w14:paraId="1E7168FD" w14:textId="77777777" w:rsidTr="00BF3AF1">
        <w:trPr>
          <w:trHeight w:val="796"/>
        </w:trPr>
        <w:tc>
          <w:tcPr>
            <w:tcW w:w="1555" w:type="dxa"/>
            <w:shd w:val="clear" w:color="auto" w:fill="FFE599" w:themeFill="accent4" w:themeFillTint="66"/>
          </w:tcPr>
          <w:p w14:paraId="42009E67" w14:textId="4C377480" w:rsidR="00C62148" w:rsidRDefault="00C62148" w:rsidP="00C62148">
            <w:r>
              <w:rPr>
                <w:b/>
                <w:bCs/>
              </w:rPr>
              <w:t xml:space="preserve"> Week 1</w:t>
            </w:r>
          </w:p>
        </w:tc>
        <w:tc>
          <w:tcPr>
            <w:tcW w:w="5415" w:type="dxa"/>
          </w:tcPr>
          <w:p w14:paraId="09F22F86" w14:textId="0F5A23F9" w:rsidR="00C62148" w:rsidRDefault="00C62148" w:rsidP="00C62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686">
              <w:rPr>
                <w:rFonts w:ascii="Arial" w:hAnsi="Arial" w:cs="Arial"/>
                <w:b/>
                <w:bCs/>
                <w:sz w:val="20"/>
                <w:szCs w:val="20"/>
              </w:rPr>
              <w:t>Past paper week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reading</w:t>
            </w:r>
          </w:p>
          <w:p w14:paraId="293096D6" w14:textId="77777777" w:rsidR="00C62148" w:rsidRDefault="00C62148" w:rsidP="00C621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1686">
              <w:rPr>
                <w:rFonts w:ascii="Arial" w:hAnsi="Arial" w:cs="Arial"/>
                <w:bCs/>
                <w:sz w:val="20"/>
                <w:szCs w:val="20"/>
              </w:rPr>
              <w:t>Complete past reading paper and go over them together</w:t>
            </w:r>
          </w:p>
          <w:p w14:paraId="41C8F396" w14:textId="00E8FBEC" w:rsidR="00C62148" w:rsidRPr="008A51AF" w:rsidRDefault="00C62148" w:rsidP="00C62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Practi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e speaking questions/roleplays/photocards</w:t>
            </w:r>
          </w:p>
        </w:tc>
        <w:tc>
          <w:tcPr>
            <w:tcW w:w="2925" w:type="dxa"/>
          </w:tcPr>
          <w:p w14:paraId="25C497C4" w14:textId="01DF6A3E" w:rsidR="00C62148" w:rsidRPr="00CB5C5E" w:rsidRDefault="00C62148" w:rsidP="00C6214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62148" w14:paraId="075CDEE3" w14:textId="77777777" w:rsidTr="00BF3AF1">
        <w:trPr>
          <w:trHeight w:val="864"/>
        </w:trPr>
        <w:tc>
          <w:tcPr>
            <w:tcW w:w="1555" w:type="dxa"/>
            <w:shd w:val="clear" w:color="auto" w:fill="FFE599" w:themeFill="accent4" w:themeFillTint="66"/>
          </w:tcPr>
          <w:p w14:paraId="4D383911" w14:textId="067D3B41" w:rsidR="00C62148" w:rsidRDefault="00C62148" w:rsidP="00C62148">
            <w:r>
              <w:rPr>
                <w:b/>
                <w:bCs/>
              </w:rPr>
              <w:t xml:space="preserve"> Week 2</w:t>
            </w:r>
          </w:p>
        </w:tc>
        <w:tc>
          <w:tcPr>
            <w:tcW w:w="5415" w:type="dxa"/>
          </w:tcPr>
          <w:p w14:paraId="0CFDC501" w14:textId="33C45E15" w:rsidR="00C62148" w:rsidRDefault="00C62148" w:rsidP="00C62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686">
              <w:rPr>
                <w:rFonts w:ascii="Arial" w:hAnsi="Arial" w:cs="Arial"/>
                <w:b/>
                <w:bCs/>
                <w:sz w:val="20"/>
                <w:szCs w:val="20"/>
              </w:rPr>
              <w:t>Past paper week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listening</w:t>
            </w:r>
          </w:p>
          <w:p w14:paraId="06ED1F10" w14:textId="77777777" w:rsidR="00C62148" w:rsidRDefault="00C62148" w:rsidP="00C621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Complete past listening</w:t>
            </w:r>
            <w:r w:rsidRPr="005D1686">
              <w:rPr>
                <w:rFonts w:ascii="Arial" w:hAnsi="Arial" w:cs="Arial"/>
                <w:bCs/>
                <w:sz w:val="20"/>
                <w:szCs w:val="20"/>
              </w:rPr>
              <w:t xml:space="preserve"> paper and go over them together</w:t>
            </w:r>
            <w:r w:rsidRPr="008702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4EAFD9C" w14:textId="1B1F2B5D" w:rsidR="00C62148" w:rsidRPr="008A51AF" w:rsidRDefault="00C62148" w:rsidP="00C62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Practi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e speaking questions/roleplays/photocards</w:t>
            </w:r>
          </w:p>
        </w:tc>
        <w:tc>
          <w:tcPr>
            <w:tcW w:w="2925" w:type="dxa"/>
          </w:tcPr>
          <w:p w14:paraId="4B94D5A5" w14:textId="72FB8D1C" w:rsidR="00C62148" w:rsidRPr="00CB5C5E" w:rsidRDefault="00C62148" w:rsidP="00C62148">
            <w:pPr>
              <w:rPr>
                <w:rFonts w:ascii="Arial" w:hAnsi="Arial" w:cs="Arial"/>
                <w:sz w:val="20"/>
              </w:rPr>
            </w:pPr>
          </w:p>
        </w:tc>
      </w:tr>
      <w:tr w:rsidR="00C62148" w14:paraId="3656B9AB" w14:textId="77777777" w:rsidTr="00BF3AF1">
        <w:trPr>
          <w:trHeight w:val="820"/>
        </w:trPr>
        <w:tc>
          <w:tcPr>
            <w:tcW w:w="1555" w:type="dxa"/>
            <w:shd w:val="clear" w:color="auto" w:fill="FFE599" w:themeFill="accent4" w:themeFillTint="66"/>
          </w:tcPr>
          <w:p w14:paraId="45FB0818" w14:textId="0D56DD8B" w:rsidR="00C62148" w:rsidRDefault="00C62148" w:rsidP="00C62148">
            <w:r>
              <w:rPr>
                <w:b/>
                <w:bCs/>
              </w:rPr>
              <w:t xml:space="preserve"> Week 3</w:t>
            </w:r>
          </w:p>
        </w:tc>
        <w:tc>
          <w:tcPr>
            <w:tcW w:w="5415" w:type="dxa"/>
          </w:tcPr>
          <w:p w14:paraId="2E0DDA90" w14:textId="2BFA532A" w:rsidR="00C62148" w:rsidRDefault="00C62148" w:rsidP="00C62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Practice writing paper</w:t>
            </w:r>
          </w:p>
          <w:p w14:paraId="0C25B3FC" w14:textId="17C7B63F" w:rsidR="00C62148" w:rsidRDefault="00C62148" w:rsidP="00C621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Vocabulary revision</w:t>
            </w:r>
          </w:p>
          <w:p w14:paraId="049F31CB" w14:textId="4B37B78D" w:rsidR="00C62148" w:rsidRPr="008A51AF" w:rsidRDefault="00C62148" w:rsidP="00C62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Practi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e speaking questions/roleplays/photocards</w:t>
            </w:r>
          </w:p>
        </w:tc>
        <w:tc>
          <w:tcPr>
            <w:tcW w:w="2925" w:type="dxa"/>
          </w:tcPr>
          <w:p w14:paraId="53128261" w14:textId="37615B0B" w:rsidR="00C62148" w:rsidRPr="00CB5C5E" w:rsidRDefault="00C62148" w:rsidP="00C62148">
            <w:pPr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  <w:tr w:rsidR="00C62148" w14:paraId="4101652C" w14:textId="77777777" w:rsidTr="00BF3AF1">
        <w:trPr>
          <w:trHeight w:val="1059"/>
        </w:trPr>
        <w:tc>
          <w:tcPr>
            <w:tcW w:w="1555" w:type="dxa"/>
            <w:shd w:val="clear" w:color="auto" w:fill="FFE599" w:themeFill="accent4" w:themeFillTint="66"/>
          </w:tcPr>
          <w:p w14:paraId="4B99056E" w14:textId="587DE86C" w:rsidR="00C62148" w:rsidRDefault="00C62148" w:rsidP="00C62148">
            <w:r>
              <w:rPr>
                <w:b/>
                <w:bCs/>
              </w:rPr>
              <w:t xml:space="preserve"> Week 4</w:t>
            </w:r>
          </w:p>
        </w:tc>
        <w:tc>
          <w:tcPr>
            <w:tcW w:w="5415" w:type="dxa"/>
          </w:tcPr>
          <w:p w14:paraId="3AE901B6" w14:textId="77777777" w:rsidR="00C62148" w:rsidRDefault="00C62148" w:rsidP="00C62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5E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Mock exams in double lesson</w:t>
            </w:r>
          </w:p>
          <w:p w14:paraId="17F377A4" w14:textId="77777777" w:rsidR="00C62148" w:rsidRDefault="00C62148" w:rsidP="00C62148">
            <w:r w:rsidRPr="009A1449">
              <w:t>Writing paper only</w:t>
            </w:r>
          </w:p>
          <w:p w14:paraId="1299C43A" w14:textId="211A9166" w:rsidR="00C62148" w:rsidRPr="008A51AF" w:rsidRDefault="00C62148" w:rsidP="00C621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Practice speaking questions/roleplays/photocards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single lesson or if ill at home. Mock exam will be done at another date in school if pupils are absent.</w:t>
            </w:r>
          </w:p>
        </w:tc>
        <w:tc>
          <w:tcPr>
            <w:tcW w:w="2925" w:type="dxa"/>
          </w:tcPr>
          <w:p w14:paraId="4DDBEF00" w14:textId="55862C00" w:rsidR="00C62148" w:rsidRPr="00CB5C5E" w:rsidRDefault="00C62148" w:rsidP="00C62148">
            <w:pPr>
              <w:rPr>
                <w:rFonts w:ascii="Arial" w:hAnsi="Arial" w:cs="Arial"/>
                <w:sz w:val="20"/>
              </w:rPr>
            </w:pPr>
          </w:p>
        </w:tc>
      </w:tr>
      <w:tr w:rsidR="00C62148" w14:paraId="3CF2D8B6" w14:textId="77777777" w:rsidTr="00BF3AF1">
        <w:trPr>
          <w:trHeight w:val="964"/>
        </w:trPr>
        <w:tc>
          <w:tcPr>
            <w:tcW w:w="1555" w:type="dxa"/>
            <w:shd w:val="clear" w:color="auto" w:fill="FFE599" w:themeFill="accent4" w:themeFillTint="66"/>
          </w:tcPr>
          <w:p w14:paraId="0FB78278" w14:textId="714A69A6" w:rsidR="00C62148" w:rsidRDefault="00C62148" w:rsidP="00C62148">
            <w:r>
              <w:rPr>
                <w:b/>
                <w:bCs/>
              </w:rPr>
              <w:t xml:space="preserve"> Week 5</w:t>
            </w:r>
          </w:p>
        </w:tc>
        <w:tc>
          <w:tcPr>
            <w:tcW w:w="5415" w:type="dxa"/>
          </w:tcPr>
          <w:p w14:paraId="2605BFF7" w14:textId="77777777" w:rsidR="00C62148" w:rsidRDefault="00C62148" w:rsidP="00C62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686">
              <w:rPr>
                <w:rFonts w:ascii="Arial" w:hAnsi="Arial" w:cs="Arial"/>
                <w:b/>
                <w:bCs/>
                <w:sz w:val="20"/>
                <w:szCs w:val="20"/>
              </w:rPr>
              <w:t>Vocabulary revision</w:t>
            </w:r>
          </w:p>
          <w:p w14:paraId="19FBE718" w14:textId="77777777" w:rsidR="00C62148" w:rsidRDefault="00C62148" w:rsidP="00C6214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16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Recap - weather, countries, house type, rooms, furniture</w:t>
            </w:r>
          </w:p>
          <w:p w14:paraId="1FC39945" w14:textId="3EDFFECA" w:rsidR="00C62148" w:rsidRPr="008A51AF" w:rsidRDefault="00C62148" w:rsidP="00C621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Practi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e speaking questions/roleplays/photocards</w:t>
            </w:r>
          </w:p>
        </w:tc>
        <w:tc>
          <w:tcPr>
            <w:tcW w:w="2925" w:type="dxa"/>
          </w:tcPr>
          <w:p w14:paraId="0562CB0E" w14:textId="0BF47D65" w:rsidR="00C62148" w:rsidRPr="00CB5C5E" w:rsidRDefault="00C62148" w:rsidP="00C621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Use textbook, revision flashcards, the </w:t>
            </w:r>
            <w:proofErr w:type="spellStart"/>
            <w:r>
              <w:rPr>
                <w:rFonts w:ascii="Arial" w:hAnsi="Arial" w:cs="Arial"/>
                <w:sz w:val="20"/>
              </w:rPr>
              <w:t>quizlet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link above and </w:t>
            </w:r>
            <w:proofErr w:type="spellStart"/>
            <w:r>
              <w:rPr>
                <w:rFonts w:ascii="Arial" w:hAnsi="Arial" w:cs="Arial"/>
                <w:sz w:val="20"/>
              </w:rPr>
              <w:t>linguascope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C62148" w14:paraId="62EBF3C5" w14:textId="77777777" w:rsidTr="00BF3AF1">
        <w:trPr>
          <w:trHeight w:val="932"/>
        </w:trPr>
        <w:tc>
          <w:tcPr>
            <w:tcW w:w="1555" w:type="dxa"/>
            <w:shd w:val="clear" w:color="auto" w:fill="FFE599" w:themeFill="accent4" w:themeFillTint="66"/>
          </w:tcPr>
          <w:p w14:paraId="6D98A12B" w14:textId="4EC3ED28" w:rsidR="00C62148" w:rsidRDefault="00C62148" w:rsidP="00C62148">
            <w:r>
              <w:rPr>
                <w:b/>
                <w:bCs/>
              </w:rPr>
              <w:t xml:space="preserve"> Week 6</w:t>
            </w:r>
          </w:p>
        </w:tc>
        <w:tc>
          <w:tcPr>
            <w:tcW w:w="5415" w:type="dxa"/>
          </w:tcPr>
          <w:p w14:paraId="42C3586E" w14:textId="77777777" w:rsidR="00C62148" w:rsidRDefault="00C62148" w:rsidP="00C621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1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Vocabulary revision</w:t>
            </w:r>
          </w:p>
          <w:p w14:paraId="3FCED7A3" w14:textId="77777777" w:rsidR="00C62148" w:rsidRDefault="00C62148" w:rsidP="00C621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1686">
              <w:rPr>
                <w:rFonts w:ascii="Arial" w:hAnsi="Arial" w:cs="Arial"/>
                <w:bCs/>
                <w:sz w:val="20"/>
                <w:szCs w:val="20"/>
              </w:rPr>
              <w:t>Recap- school, environment, clothing, animals, family members</w:t>
            </w:r>
          </w:p>
          <w:p w14:paraId="2946DB82" w14:textId="1E341397" w:rsidR="00C62148" w:rsidRPr="008A51AF" w:rsidRDefault="00C62148" w:rsidP="00C62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Practi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A51AF">
              <w:rPr>
                <w:rFonts w:ascii="Arial" w:hAnsi="Arial" w:cs="Arial"/>
                <w:b/>
                <w:bCs/>
                <w:sz w:val="20"/>
                <w:szCs w:val="20"/>
              </w:rPr>
              <w:t>e speaking questions/roleplays/photocards</w:t>
            </w:r>
          </w:p>
        </w:tc>
        <w:tc>
          <w:tcPr>
            <w:tcW w:w="2925" w:type="dxa"/>
          </w:tcPr>
          <w:p w14:paraId="5997CC1D" w14:textId="3D7B4A2F" w:rsidR="00C62148" w:rsidRDefault="00C62148" w:rsidP="00C62148">
            <w:r>
              <w:rPr>
                <w:rFonts w:ascii="Arial" w:hAnsi="Arial" w:cs="Arial"/>
                <w:sz w:val="20"/>
              </w:rPr>
              <w:t xml:space="preserve">Use textbook, revision flashcards, the </w:t>
            </w:r>
            <w:proofErr w:type="spellStart"/>
            <w:r>
              <w:rPr>
                <w:rFonts w:ascii="Arial" w:hAnsi="Arial" w:cs="Arial"/>
                <w:sz w:val="20"/>
              </w:rPr>
              <w:t>quizlet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link above and </w:t>
            </w:r>
            <w:proofErr w:type="spellStart"/>
            <w:r>
              <w:rPr>
                <w:rFonts w:ascii="Arial" w:hAnsi="Arial" w:cs="Arial"/>
                <w:sz w:val="20"/>
              </w:rPr>
              <w:t>linguascope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17C6A1F8" w14:textId="3A406D14" w:rsidR="00A42046" w:rsidRDefault="00A42046"/>
    <w:p w14:paraId="54A564C4" w14:textId="68179E80" w:rsidR="00A42046" w:rsidRDefault="00A42046"/>
    <w:p w14:paraId="43BECA09" w14:textId="77777777" w:rsidR="00A42046" w:rsidRPr="009F616F" w:rsidRDefault="00A42046" w:rsidP="00A42046">
      <w:pPr>
        <w:rPr>
          <w:b/>
          <w:u w:val="single"/>
        </w:rPr>
      </w:pPr>
      <w:r w:rsidRPr="009F616F">
        <w:rPr>
          <w:b/>
          <w:u w:val="single"/>
        </w:rPr>
        <w:t>General conversation questions:</w:t>
      </w:r>
    </w:p>
    <w:p w14:paraId="09599437" w14:textId="77777777" w:rsidR="00A42046" w:rsidRDefault="00A42046" w:rsidP="00A42046"/>
    <w:p w14:paraId="4C97A665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Theme 1 – identity and culture</w:t>
      </w:r>
    </w:p>
    <w:p w14:paraId="70D7552B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lang w:eastAsia="en-GB"/>
        </w:rPr>
        <w:t>Module 1 Questions</w:t>
      </w:r>
    </w:p>
    <w:p w14:paraId="0FEB42B8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 – Quelle est ta personalité?</w:t>
      </w:r>
    </w:p>
    <w:p w14:paraId="4F6B3621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 – Parle moi de ta famille.</w:t>
      </w:r>
    </w:p>
    <w:p w14:paraId="5F086D0C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lastRenderedPageBreak/>
        <w:t>3 – Est-ce que tu es sortie récemment avec ta famille?</w:t>
      </w:r>
    </w:p>
    <w:p w14:paraId="614C5620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4 – Qu’est-ce que tu vas faire ce weekend avec tes amis?</w:t>
      </w:r>
    </w:p>
    <w:p w14:paraId="4890F1A0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lang w:eastAsia="en-GB"/>
        </w:rPr>
        <w:t>Module 2 Questions</w:t>
      </w:r>
    </w:p>
    <w:p w14:paraId="7B926575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5 – Qu’est-ce que tu fais pendant ton temps libre?</w:t>
      </w:r>
    </w:p>
    <w:p w14:paraId="3A4B2DA5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6 – Que fais tu quand tu es connecté(e)?</w:t>
      </w:r>
    </w:p>
    <w:p w14:paraId="7122DB65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7 – Parle-moi d’un film que tu as vu récemment.</w:t>
      </w:r>
    </w:p>
    <w:p w14:paraId="6147A454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8 – Qu’est-ce que tu vas regarder à la téle ce soir?</w:t>
      </w:r>
    </w:p>
    <w:p w14:paraId="1478276D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lang w:eastAsia="en-GB"/>
        </w:rPr>
        <w:t>Module 3 Questions</w:t>
      </w:r>
    </w:p>
    <w:p w14:paraId="608D2C34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9 – Qu’est-ce que tu portes normalement le weekend?</w:t>
      </w:r>
    </w:p>
    <w:p w14:paraId="22E5BC28" w14:textId="77777777" w:rsidR="00A42046" w:rsidRDefault="00A42046" w:rsidP="00A42046">
      <w:pPr>
        <w:rPr>
          <w:rFonts w:ascii="Comic Sans MS" w:hAnsi="Comic Sans MS"/>
          <w:noProof/>
          <w:sz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10 –</w:t>
      </w:r>
      <w:r>
        <w:rPr>
          <w:rFonts w:ascii="Comic Sans MS" w:hAnsi="Comic Sans MS"/>
          <w:noProof/>
          <w:sz w:val="20"/>
          <w:szCs w:val="20"/>
          <w:lang w:eastAsia="en-GB"/>
        </w:rPr>
        <w:t xml:space="preserve"> </w:t>
      </w:r>
      <w:r w:rsidRPr="00A62BC4">
        <w:rPr>
          <w:rFonts w:ascii="Comic Sans MS" w:hAnsi="Comic Sans MS"/>
          <w:noProof/>
          <w:sz w:val="20"/>
          <w:lang w:eastAsia="en-GB"/>
        </w:rPr>
        <w:t>Comment vas-tu fêter ton prochaine anniversaire?</w:t>
      </w:r>
      <w:r>
        <w:rPr>
          <w:rFonts w:ascii="Comic Sans MS" w:hAnsi="Comic Sans MS"/>
          <w:noProof/>
          <w:sz w:val="20"/>
          <w:lang w:eastAsia="en-GB"/>
        </w:rPr>
        <w:t xml:space="preserve"> / Parlez-moi d’une occasion speciale que tu as fêté en famille</w:t>
      </w:r>
    </w:p>
    <w:p w14:paraId="62700845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11 – Quelle est ta fête préférée?</w:t>
      </w:r>
    </w:p>
    <w:p w14:paraId="7EFA32AD" w14:textId="77777777" w:rsidR="00A42046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12 – Parle-moi d’une journée typique pour toi.</w:t>
      </w:r>
    </w:p>
    <w:p w14:paraId="5F772177" w14:textId="77777777" w:rsidR="00A42046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</w:p>
    <w:p w14:paraId="784BAD91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</w:p>
    <w:p w14:paraId="0A4E7DA1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Theme 2 – local, nation and global areas of interest</w:t>
      </w:r>
    </w:p>
    <w:p w14:paraId="003636F9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lang w:eastAsia="en-GB"/>
        </w:rPr>
        <w:t>Module 4 Questions</w:t>
      </w:r>
    </w:p>
    <w:p w14:paraId="3AE7ABC0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13 – Où habites-tu?</w:t>
      </w:r>
    </w:p>
    <w:p w14:paraId="64B4AE8E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14 – Qu’est-ce qu’on peut faire dans ta région?</w:t>
      </w:r>
    </w:p>
    <w:p w14:paraId="02996298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15 – Qu’est-ce que tu aimerais changer dans ta ville? Pourquoi?</w:t>
      </w:r>
    </w:p>
    <w:p w14:paraId="51680F00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16 – Que feras tu ce weekend?</w:t>
      </w:r>
    </w:p>
    <w:p w14:paraId="20144C2B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lang w:eastAsia="en-GB"/>
        </w:rPr>
        <w:t>Module 5 Questions</w:t>
      </w:r>
    </w:p>
    <w:p w14:paraId="45BADDF2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17 – Où vas-tu en vacances d’habitude?</w:t>
      </w:r>
    </w:p>
    <w:p w14:paraId="2CE15BF7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18 – Où es-tu allé(e) en vacances l’année dernière?</w:t>
      </w:r>
    </w:p>
    <w:p w14:paraId="5C91DE68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19 - Tu aimes faire du shopping quand tu es en vacances?</w:t>
      </w:r>
    </w:p>
    <w:p w14:paraId="630E2727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20 – Parle-moi de la dernière fois que tu as mangé dans un restaurant.</w:t>
      </w:r>
    </w:p>
    <w:p w14:paraId="3100E82C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lang w:eastAsia="en-GB"/>
        </w:rPr>
        <w:t>Module 8 Questions</w:t>
      </w:r>
    </w:p>
    <w:p w14:paraId="0AD7B422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29 – Que fais tu pour protéger l’environnement?</w:t>
      </w:r>
    </w:p>
    <w:p w14:paraId="10262F28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t>3</w:t>
      </w:r>
      <w:r w:rsidRPr="008117CD">
        <w:rPr>
          <w:rFonts w:ascii="Comic Sans MS" w:hAnsi="Comic Sans MS"/>
          <w:noProof/>
          <w:sz w:val="20"/>
          <w:szCs w:val="20"/>
          <w:lang w:eastAsia="en-GB"/>
        </w:rPr>
        <w:t>0 – Qu’est-ce que tu as fait pour aider les autres?</w:t>
      </w:r>
    </w:p>
    <w:p w14:paraId="23EBCADA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31 – Qu’est-ce que tu pourras faire de plus pour protéger l’environnement?</w:t>
      </w:r>
    </w:p>
    <w:p w14:paraId="27D1E550" w14:textId="77777777" w:rsidR="00A42046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32 – Tu achètes des produits issus du commerce équitable?</w:t>
      </w:r>
    </w:p>
    <w:p w14:paraId="3A56F8EB" w14:textId="77777777" w:rsidR="00A42046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</w:p>
    <w:p w14:paraId="35981475" w14:textId="77777777" w:rsidR="00A42046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</w:p>
    <w:p w14:paraId="2655921D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t>Theme 3 – current and future study and employment</w:t>
      </w:r>
    </w:p>
    <w:p w14:paraId="3BD3328F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lang w:eastAsia="en-GB"/>
        </w:rPr>
        <w:t>Module 6 Questions</w:t>
      </w:r>
    </w:p>
    <w:p w14:paraId="3047717D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21 – Décris-moi ton collège.</w:t>
      </w:r>
    </w:p>
    <w:p w14:paraId="3FD9A493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22 – Tu voudrais étudier quelles matières l’année prochaine?</w:t>
      </w:r>
    </w:p>
    <w:p w14:paraId="1B8B5EEA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23 – Est-ce que tu est pour ou contre l’uniforme scolaire? Pourquoi?</w:t>
      </w:r>
    </w:p>
    <w:p w14:paraId="4CC503BC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24 – Que fais tu pour rester en forme?</w:t>
      </w:r>
    </w:p>
    <w:p w14:paraId="3D2D1D23" w14:textId="77777777" w:rsidR="00A42046" w:rsidRPr="0074475A" w:rsidRDefault="00A42046" w:rsidP="00A42046">
      <w:pPr>
        <w:rPr>
          <w:rFonts w:ascii="Comic Sans MS" w:hAnsi="Comic Sans MS"/>
          <w:b/>
          <w:noProof/>
          <w:sz w:val="20"/>
          <w:szCs w:val="20"/>
          <w:lang w:eastAsia="en-GB"/>
        </w:rPr>
      </w:pPr>
      <w:r w:rsidRPr="0074475A">
        <w:rPr>
          <w:rFonts w:ascii="Comic Sans MS" w:hAnsi="Comic Sans MS"/>
          <w:b/>
          <w:noProof/>
          <w:sz w:val="20"/>
          <w:szCs w:val="20"/>
          <w:lang w:eastAsia="en-GB"/>
        </w:rPr>
        <w:t>Module 7 Questions</w:t>
      </w:r>
    </w:p>
    <w:p w14:paraId="06C39964" w14:textId="77777777" w:rsidR="00A42046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25 – Qu’est-ce que tes parents font comme travail?</w:t>
      </w:r>
    </w:p>
    <w:p w14:paraId="18E0445B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26 – Quel est ton emploi idéal?</w:t>
      </w:r>
    </w:p>
    <w:p w14:paraId="6EAB2548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27 – À part le travail, quels sont tes projets pour le futur?</w:t>
      </w:r>
    </w:p>
    <w:p w14:paraId="36C22D46" w14:textId="77777777" w:rsidR="00A42046" w:rsidRPr="008117CD" w:rsidRDefault="00A42046" w:rsidP="00A42046">
      <w:pPr>
        <w:rPr>
          <w:rFonts w:ascii="Comic Sans MS" w:hAnsi="Comic Sans MS"/>
          <w:noProof/>
          <w:sz w:val="20"/>
          <w:szCs w:val="20"/>
          <w:lang w:eastAsia="en-GB"/>
        </w:rPr>
      </w:pPr>
      <w:r w:rsidRPr="008117CD">
        <w:rPr>
          <w:rFonts w:ascii="Comic Sans MS" w:hAnsi="Comic Sans MS"/>
          <w:noProof/>
          <w:sz w:val="20"/>
          <w:szCs w:val="20"/>
          <w:lang w:eastAsia="en-GB"/>
        </w:rPr>
        <w:t>28 – Tu veux te marier un jour?</w:t>
      </w:r>
    </w:p>
    <w:p w14:paraId="524FA27B" w14:textId="77777777" w:rsidR="00A42046" w:rsidRDefault="00A42046" w:rsidP="00A42046"/>
    <w:p w14:paraId="6D287288" w14:textId="77777777" w:rsidR="00A42046" w:rsidRDefault="00A42046"/>
    <w:sectPr w:rsidR="00A42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B4F07"/>
    <w:multiLevelType w:val="hybridMultilevel"/>
    <w:tmpl w:val="1C6CB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2A50"/>
    <w:multiLevelType w:val="hybridMultilevel"/>
    <w:tmpl w:val="04F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41968"/>
    <w:multiLevelType w:val="hybridMultilevel"/>
    <w:tmpl w:val="CA98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B4B05"/>
    <w:multiLevelType w:val="hybridMultilevel"/>
    <w:tmpl w:val="D4B02286"/>
    <w:lvl w:ilvl="0" w:tplc="3F586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56"/>
    <w:rsid w:val="00001C53"/>
    <w:rsid w:val="00002150"/>
    <w:rsid w:val="000605EA"/>
    <w:rsid w:val="00087ABC"/>
    <w:rsid w:val="0009390D"/>
    <w:rsid w:val="00094C15"/>
    <w:rsid w:val="000A1F30"/>
    <w:rsid w:val="000A42D5"/>
    <w:rsid w:val="000F7E6C"/>
    <w:rsid w:val="00104262"/>
    <w:rsid w:val="00106798"/>
    <w:rsid w:val="00115942"/>
    <w:rsid w:val="00123C82"/>
    <w:rsid w:val="001264E6"/>
    <w:rsid w:val="00137AFF"/>
    <w:rsid w:val="00143B86"/>
    <w:rsid w:val="00152115"/>
    <w:rsid w:val="001719B4"/>
    <w:rsid w:val="001A6B4B"/>
    <w:rsid w:val="001A7CFE"/>
    <w:rsid w:val="001B18BD"/>
    <w:rsid w:val="001C1B18"/>
    <w:rsid w:val="001C3F48"/>
    <w:rsid w:val="001D50FE"/>
    <w:rsid w:val="001F6CF3"/>
    <w:rsid w:val="00221DC5"/>
    <w:rsid w:val="002278F1"/>
    <w:rsid w:val="00227A58"/>
    <w:rsid w:val="0025772F"/>
    <w:rsid w:val="00292983"/>
    <w:rsid w:val="002C1F00"/>
    <w:rsid w:val="002D5C9D"/>
    <w:rsid w:val="003219D3"/>
    <w:rsid w:val="00326ABB"/>
    <w:rsid w:val="00335704"/>
    <w:rsid w:val="00335A2B"/>
    <w:rsid w:val="00336E56"/>
    <w:rsid w:val="00367788"/>
    <w:rsid w:val="00383E2C"/>
    <w:rsid w:val="00396C85"/>
    <w:rsid w:val="003A1692"/>
    <w:rsid w:val="003C03F3"/>
    <w:rsid w:val="003D012E"/>
    <w:rsid w:val="003E73F2"/>
    <w:rsid w:val="00431B8E"/>
    <w:rsid w:val="0045451B"/>
    <w:rsid w:val="004A0040"/>
    <w:rsid w:val="004A4C21"/>
    <w:rsid w:val="004F1639"/>
    <w:rsid w:val="0050241D"/>
    <w:rsid w:val="005300A2"/>
    <w:rsid w:val="0053787A"/>
    <w:rsid w:val="00547AC3"/>
    <w:rsid w:val="00585106"/>
    <w:rsid w:val="00585B0E"/>
    <w:rsid w:val="005D1686"/>
    <w:rsid w:val="005E766A"/>
    <w:rsid w:val="005F64D0"/>
    <w:rsid w:val="00613305"/>
    <w:rsid w:val="00615F5C"/>
    <w:rsid w:val="00636821"/>
    <w:rsid w:val="006826E4"/>
    <w:rsid w:val="006B458E"/>
    <w:rsid w:val="006D41D7"/>
    <w:rsid w:val="0070113E"/>
    <w:rsid w:val="00722BA9"/>
    <w:rsid w:val="00723448"/>
    <w:rsid w:val="00734849"/>
    <w:rsid w:val="00754BBB"/>
    <w:rsid w:val="00757E7B"/>
    <w:rsid w:val="00767BA0"/>
    <w:rsid w:val="007D298C"/>
    <w:rsid w:val="007D4C16"/>
    <w:rsid w:val="008159C4"/>
    <w:rsid w:val="0083252E"/>
    <w:rsid w:val="0087025D"/>
    <w:rsid w:val="00871B5A"/>
    <w:rsid w:val="0089684E"/>
    <w:rsid w:val="008A51AF"/>
    <w:rsid w:val="008C3B69"/>
    <w:rsid w:val="008C6E7D"/>
    <w:rsid w:val="00905832"/>
    <w:rsid w:val="00906112"/>
    <w:rsid w:val="00922EF9"/>
    <w:rsid w:val="00926620"/>
    <w:rsid w:val="009477AC"/>
    <w:rsid w:val="00967A1C"/>
    <w:rsid w:val="00967F53"/>
    <w:rsid w:val="00977BCD"/>
    <w:rsid w:val="00984C9A"/>
    <w:rsid w:val="009A7C47"/>
    <w:rsid w:val="009D15F4"/>
    <w:rsid w:val="009D33FE"/>
    <w:rsid w:val="009D6B3B"/>
    <w:rsid w:val="009F616F"/>
    <w:rsid w:val="009F7502"/>
    <w:rsid w:val="00A01A3E"/>
    <w:rsid w:val="00A40EC2"/>
    <w:rsid w:val="00A42046"/>
    <w:rsid w:val="00A54DBF"/>
    <w:rsid w:val="00A763E0"/>
    <w:rsid w:val="00A76737"/>
    <w:rsid w:val="00A907D4"/>
    <w:rsid w:val="00AD7615"/>
    <w:rsid w:val="00B361C4"/>
    <w:rsid w:val="00B40202"/>
    <w:rsid w:val="00B5645F"/>
    <w:rsid w:val="00B62A17"/>
    <w:rsid w:val="00B906FD"/>
    <w:rsid w:val="00B95003"/>
    <w:rsid w:val="00BA0DB3"/>
    <w:rsid w:val="00BB0474"/>
    <w:rsid w:val="00BB41E5"/>
    <w:rsid w:val="00BE4DED"/>
    <w:rsid w:val="00BF3AF1"/>
    <w:rsid w:val="00C25959"/>
    <w:rsid w:val="00C25E1B"/>
    <w:rsid w:val="00C55220"/>
    <w:rsid w:val="00C610C2"/>
    <w:rsid w:val="00C62148"/>
    <w:rsid w:val="00C62636"/>
    <w:rsid w:val="00C63D0F"/>
    <w:rsid w:val="00C9301E"/>
    <w:rsid w:val="00C95598"/>
    <w:rsid w:val="00CB5C5E"/>
    <w:rsid w:val="00CD6729"/>
    <w:rsid w:val="00CD6DB0"/>
    <w:rsid w:val="00D1498F"/>
    <w:rsid w:val="00D402B9"/>
    <w:rsid w:val="00D446FC"/>
    <w:rsid w:val="00D46C6A"/>
    <w:rsid w:val="00D5583B"/>
    <w:rsid w:val="00D72FB8"/>
    <w:rsid w:val="00D740FF"/>
    <w:rsid w:val="00D85E0D"/>
    <w:rsid w:val="00D9183F"/>
    <w:rsid w:val="00DC307B"/>
    <w:rsid w:val="00DC7B77"/>
    <w:rsid w:val="00DD10F0"/>
    <w:rsid w:val="00DE7D5C"/>
    <w:rsid w:val="00DF161F"/>
    <w:rsid w:val="00DF389E"/>
    <w:rsid w:val="00E044AF"/>
    <w:rsid w:val="00E4740A"/>
    <w:rsid w:val="00E500DF"/>
    <w:rsid w:val="00E541B8"/>
    <w:rsid w:val="00EA7035"/>
    <w:rsid w:val="00EB6C32"/>
    <w:rsid w:val="00EE0B00"/>
    <w:rsid w:val="00EE4258"/>
    <w:rsid w:val="00EF1A56"/>
    <w:rsid w:val="00EF4176"/>
    <w:rsid w:val="00EF738D"/>
    <w:rsid w:val="00F01153"/>
    <w:rsid w:val="00F06E56"/>
    <w:rsid w:val="00F07E94"/>
    <w:rsid w:val="00F12876"/>
    <w:rsid w:val="00F139AF"/>
    <w:rsid w:val="00F144A8"/>
    <w:rsid w:val="00F149FC"/>
    <w:rsid w:val="00F24021"/>
    <w:rsid w:val="00F377AC"/>
    <w:rsid w:val="00F43BB7"/>
    <w:rsid w:val="00F46B46"/>
    <w:rsid w:val="00F47669"/>
    <w:rsid w:val="00F53764"/>
    <w:rsid w:val="00F62C66"/>
    <w:rsid w:val="00F668D3"/>
    <w:rsid w:val="00F945B6"/>
    <w:rsid w:val="00FA1E8D"/>
    <w:rsid w:val="00FA2C59"/>
    <w:rsid w:val="00FD5266"/>
    <w:rsid w:val="00FE239A"/>
    <w:rsid w:val="545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76A8"/>
  <w15:chartTrackingRefBased/>
  <w15:docId w15:val="{B543C36C-65A0-CC47-9211-B42A5EAF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A5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91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uizlet.com/en-gb/content/aqa-gcse-french-practice-ques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Pearson</dc:creator>
  <cp:keywords/>
  <dc:description/>
  <cp:lastModifiedBy>Adrian Martin</cp:lastModifiedBy>
  <cp:revision>11</cp:revision>
  <dcterms:created xsi:type="dcterms:W3CDTF">2022-01-07T09:56:00Z</dcterms:created>
  <dcterms:modified xsi:type="dcterms:W3CDTF">2023-01-19T11:36:00Z</dcterms:modified>
</cp:coreProperties>
</file>