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11509FFC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5467A4AC" w:rsidR="00984C9A" w:rsidRDefault="003D01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253526" wp14:editId="36BA0B31">
                                  <wp:extent cx="1176655" cy="998094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panis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992" cy="100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5467A4AC" w:rsidR="00984C9A" w:rsidRDefault="003D01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253526" wp14:editId="36BA0B31">
                            <wp:extent cx="1176655" cy="998094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panis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992" cy="100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655224">
        <w:rPr>
          <w:b/>
          <w:bCs/>
          <w:color w:val="BF8F00" w:themeColor="accent4" w:themeShade="BF"/>
          <w:sz w:val="40"/>
          <w:szCs w:val="40"/>
        </w:rPr>
        <w:t>TERM 2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1C6C6381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3D012E">
        <w:t>Spanish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4C7B3D33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>GCSE Viva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6AD2BCD3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655224">
        <w:rPr>
          <w:u w:val="single"/>
        </w:rPr>
        <w:t xml:space="preserve">found on pages 48-49 </w:t>
      </w:r>
      <w:r w:rsidR="00A76737">
        <w:t xml:space="preserve">)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Language gym websites.</w:t>
      </w:r>
    </w:p>
    <w:p w14:paraId="5E0C2A26" w14:textId="63963135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984C9A">
        <w:t xml:space="preserve">to </w:t>
      </w:r>
      <w:r w:rsidR="00EE4258">
        <w:t>do the accompanying exercises on Active learn for that unit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5245"/>
        <w:gridCol w:w="2693"/>
      </w:tblGrid>
      <w:tr w:rsidR="00EF738D" w14:paraId="76BECF05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6841542C" w:rsidR="0050241D" w:rsidRPr="00D5583B" w:rsidRDefault="00EE4258">
            <w:pPr>
              <w:rPr>
                <w:b/>
                <w:bCs/>
              </w:rPr>
            </w:pPr>
            <w:r>
              <w:rPr>
                <w:b/>
                <w:bCs/>
              </w:rPr>
              <w:t>(Viva GCSE</w:t>
            </w:r>
            <w:r w:rsidR="00383E2C">
              <w:rPr>
                <w:b/>
                <w:bCs/>
              </w:rPr>
              <w:t xml:space="preserve">- </w:t>
            </w:r>
            <w:r w:rsidR="00383E2C" w:rsidRPr="00575C30">
              <w:rPr>
                <w:b/>
                <w:bCs/>
                <w:u w:val="single"/>
              </w:rPr>
              <w:t>Ch</w:t>
            </w:r>
            <w:r w:rsidR="00655224" w:rsidRPr="00575C30">
              <w:rPr>
                <w:b/>
                <w:bCs/>
                <w:u w:val="single"/>
              </w:rPr>
              <w:t>apter 2</w:t>
            </w:r>
            <w:r w:rsidR="0050241D" w:rsidRPr="00575C30">
              <w:rPr>
                <w:b/>
                <w:bCs/>
                <w:u w:val="single"/>
              </w:rPr>
              <w:t>)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CC6B66" w14:paraId="1E7168FD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69AA1A89" w14:textId="77777777" w:rsidR="00CC6B66" w:rsidRDefault="00CC6B66" w:rsidP="00CC6B66">
            <w:r>
              <w:t>1</w:t>
            </w:r>
            <w:r w:rsidRPr="00292983">
              <w:rPr>
                <w:vertAlign w:val="superscript"/>
              </w:rPr>
              <w:t>st</w:t>
            </w:r>
            <w:r>
              <w:t xml:space="preserve"> November</w:t>
            </w:r>
          </w:p>
          <w:p w14:paraId="42009E67" w14:textId="4D729AD9" w:rsidR="00CC6B66" w:rsidRDefault="00CC6B66" w:rsidP="00CC6B66"/>
        </w:tc>
        <w:tc>
          <w:tcPr>
            <w:tcW w:w="5245" w:type="dxa"/>
          </w:tcPr>
          <w:p w14:paraId="033572EA" w14:textId="145A3292" w:rsidR="00CC6B66" w:rsidRDefault="00CC6B66" w:rsidP="00CC6B66">
            <w:r>
              <w:t xml:space="preserve">PUNTO DE PARTIDA 1 </w:t>
            </w:r>
            <w:r>
              <w:rPr>
                <w:b/>
              </w:rPr>
              <w:t>AND</w:t>
            </w:r>
            <w:r>
              <w:t xml:space="preserve"> ¿QU</w:t>
            </w:r>
            <w:r>
              <w:rPr>
                <w:rFonts w:cstheme="minorHAnsi"/>
              </w:rPr>
              <w:t>É</w:t>
            </w:r>
            <w:r>
              <w:t xml:space="preserve"> TAL LOS ESTUDIOS?</w:t>
            </w:r>
          </w:p>
          <w:p w14:paraId="6352D644" w14:textId="362D6C27" w:rsidR="00CC6B66" w:rsidRDefault="00CC6B66" w:rsidP="00CC6B66">
            <w:pPr>
              <w:pStyle w:val="ListParagraph"/>
              <w:numPr>
                <w:ilvl w:val="0"/>
                <w:numId w:val="5"/>
              </w:numPr>
            </w:pPr>
            <w:r>
              <w:t>Giving opinions about school subjects</w:t>
            </w:r>
          </w:p>
          <w:p w14:paraId="079ADAD4" w14:textId="07450270" w:rsidR="00CC6B66" w:rsidRDefault="00CC6B66" w:rsidP="00CC6B66">
            <w:pPr>
              <w:pStyle w:val="ListParagraph"/>
              <w:numPr>
                <w:ilvl w:val="0"/>
                <w:numId w:val="5"/>
              </w:numPr>
            </w:pPr>
            <w:r>
              <w:t>Describing school facilities</w:t>
            </w:r>
          </w:p>
          <w:p w14:paraId="7D7B3DBA" w14:textId="75A29ED8" w:rsidR="00CC6B66" w:rsidRDefault="00CC6B66" w:rsidP="00CC6B66">
            <w:pPr>
              <w:pStyle w:val="ListParagraph"/>
              <w:numPr>
                <w:ilvl w:val="0"/>
                <w:numId w:val="5"/>
              </w:numPr>
            </w:pPr>
            <w:r>
              <w:t>Talking about subjects and teachers</w:t>
            </w:r>
          </w:p>
          <w:p w14:paraId="7AB4AF03" w14:textId="3DD22956" w:rsidR="00CC6B66" w:rsidRDefault="00CC6B66" w:rsidP="00CC6B66">
            <w:pPr>
              <w:pStyle w:val="ListParagraph"/>
              <w:numPr>
                <w:ilvl w:val="0"/>
                <w:numId w:val="5"/>
              </w:numPr>
            </w:pPr>
            <w:r>
              <w:t>Using comparatives and superlatives</w:t>
            </w:r>
          </w:p>
          <w:p w14:paraId="41C8F396" w14:textId="236A8DED" w:rsidR="00CC6B66" w:rsidRPr="00575C30" w:rsidRDefault="00CC6B66" w:rsidP="00CC6B66">
            <w:pPr>
              <w:pStyle w:val="ListParagraph"/>
              <w:numPr>
                <w:ilvl w:val="0"/>
                <w:numId w:val="5"/>
              </w:numPr>
            </w:pPr>
            <w:r>
              <w:t>Justifying opinions using a range of language</w:t>
            </w:r>
          </w:p>
        </w:tc>
        <w:tc>
          <w:tcPr>
            <w:tcW w:w="2693" w:type="dxa"/>
          </w:tcPr>
          <w:p w14:paraId="73521C78" w14:textId="77777777" w:rsidR="00CC6B66" w:rsidRDefault="00CC6B66" w:rsidP="00CC6B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Pages 28-29</w:t>
            </w:r>
          </w:p>
          <w:p w14:paraId="1A010F3F" w14:textId="77777777" w:rsidR="00CC6B66" w:rsidRDefault="00CC6B66" w:rsidP="00CC6B66">
            <w:pPr>
              <w:rPr>
                <w:color w:val="000000" w:themeColor="text1"/>
              </w:rPr>
            </w:pPr>
          </w:p>
          <w:p w14:paraId="25C497C4" w14:textId="534FB6A0" w:rsidR="00CC6B66" w:rsidRPr="00EF738D" w:rsidRDefault="00CC6B66" w:rsidP="00CC6B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Pages 32-</w:t>
            </w:r>
            <w:bookmarkStart w:id="0" w:name="_GoBack"/>
            <w:bookmarkEnd w:id="0"/>
            <w:r>
              <w:rPr>
                <w:color w:val="000000" w:themeColor="text1"/>
              </w:rPr>
              <w:t>33</w:t>
            </w:r>
          </w:p>
        </w:tc>
      </w:tr>
      <w:tr w:rsidR="00CC6B66" w14:paraId="075CDEE3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3DC8E2E5" w14:textId="77777777" w:rsidR="00CC6B66" w:rsidRDefault="00CC6B66" w:rsidP="00CC6B66">
            <w:r>
              <w:t>8</w:t>
            </w:r>
            <w:r w:rsidRPr="00292983">
              <w:rPr>
                <w:vertAlign w:val="superscript"/>
              </w:rPr>
              <w:t>th</w:t>
            </w:r>
            <w:r>
              <w:t xml:space="preserve"> November</w:t>
            </w:r>
          </w:p>
          <w:p w14:paraId="4D383911" w14:textId="20B44532" w:rsidR="00CC6B66" w:rsidRDefault="00CC6B66" w:rsidP="00CC6B66"/>
        </w:tc>
        <w:tc>
          <w:tcPr>
            <w:tcW w:w="5245" w:type="dxa"/>
          </w:tcPr>
          <w:p w14:paraId="341E0359" w14:textId="77777777" w:rsidR="00CC6B66" w:rsidRDefault="00CC6B66" w:rsidP="00CC6B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PUNTO DE PARTIDA 2</w:t>
            </w:r>
          </w:p>
          <w:p w14:paraId="36D9547E" w14:textId="77777777" w:rsidR="00CC6B66" w:rsidRDefault="00CC6B66" w:rsidP="00CC6B6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Describing school uniform and the school day</w:t>
            </w:r>
          </w:p>
          <w:p w14:paraId="44EAFD9C" w14:textId="06B8373F" w:rsidR="00CC6B66" w:rsidRPr="00575C30" w:rsidRDefault="00CC6B66" w:rsidP="00CC6B6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Using adjectives</w:t>
            </w:r>
          </w:p>
        </w:tc>
        <w:tc>
          <w:tcPr>
            <w:tcW w:w="2693" w:type="dxa"/>
          </w:tcPr>
          <w:p w14:paraId="4B94D5A5" w14:textId="1BD5FC51" w:rsidR="00CC6B66" w:rsidRDefault="00CC6B66" w:rsidP="00CC6B66">
            <w:r>
              <w:t>Pages 30-31</w:t>
            </w:r>
          </w:p>
        </w:tc>
      </w:tr>
      <w:tr w:rsidR="00CC6B66" w14:paraId="3656B9AB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5EB53EF6" w14:textId="77777777" w:rsidR="00CC6B66" w:rsidRDefault="00CC6B66" w:rsidP="00CC6B66">
            <w:r>
              <w:t>15</w:t>
            </w:r>
            <w:r w:rsidRPr="00977BCD">
              <w:rPr>
                <w:vertAlign w:val="superscript"/>
              </w:rPr>
              <w:t>th</w:t>
            </w:r>
            <w:r>
              <w:t xml:space="preserve"> November</w:t>
            </w:r>
          </w:p>
          <w:p w14:paraId="45FB0818" w14:textId="243097E9" w:rsidR="00CC6B66" w:rsidRDefault="00CC6B66" w:rsidP="00CC6B66"/>
        </w:tc>
        <w:tc>
          <w:tcPr>
            <w:tcW w:w="5245" w:type="dxa"/>
          </w:tcPr>
          <w:p w14:paraId="2FB69C41" w14:textId="77777777" w:rsidR="00CC6B66" w:rsidRDefault="00CC6B66" w:rsidP="00CC6B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 NUEVO INSTI</w:t>
            </w:r>
          </w:p>
          <w:p w14:paraId="34EE904D" w14:textId="77777777" w:rsidR="00CC6B66" w:rsidRDefault="00CC6B66" w:rsidP="00CC6B6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Describing your school</w:t>
            </w:r>
          </w:p>
          <w:p w14:paraId="5EA9AF47" w14:textId="77777777" w:rsidR="00CC6B66" w:rsidRDefault="00CC6B66" w:rsidP="00CC6B6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Using negatives</w:t>
            </w:r>
          </w:p>
          <w:p w14:paraId="049F31CB" w14:textId="1F600C21" w:rsidR="00CC6B66" w:rsidRPr="00575C30" w:rsidRDefault="00CC6B66" w:rsidP="00CC6B6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Comparing then and now</w:t>
            </w:r>
          </w:p>
        </w:tc>
        <w:tc>
          <w:tcPr>
            <w:tcW w:w="2693" w:type="dxa"/>
          </w:tcPr>
          <w:p w14:paraId="53128261" w14:textId="28B12A75" w:rsidR="00CC6B66" w:rsidRDefault="00CC6B66" w:rsidP="00CC6B66">
            <w:r>
              <w:t>Pages 34-35</w:t>
            </w:r>
          </w:p>
        </w:tc>
      </w:tr>
      <w:tr w:rsidR="00CC6B66" w14:paraId="4101652C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6A3D400D" w14:textId="77777777" w:rsidR="00CC6B66" w:rsidRDefault="00CC6B66" w:rsidP="00CC6B66">
            <w:r>
              <w:t>22</w:t>
            </w:r>
            <w:r w:rsidRPr="00292983">
              <w:rPr>
                <w:vertAlign w:val="superscript"/>
              </w:rPr>
              <w:t>nd</w:t>
            </w:r>
            <w:r>
              <w:t xml:space="preserve"> November</w:t>
            </w:r>
          </w:p>
          <w:p w14:paraId="4B99056E" w14:textId="2A69A5DC" w:rsidR="00CC6B66" w:rsidRDefault="00CC6B66" w:rsidP="00CC6B66"/>
        </w:tc>
        <w:tc>
          <w:tcPr>
            <w:tcW w:w="5245" w:type="dxa"/>
          </w:tcPr>
          <w:p w14:paraId="253A860F" w14:textId="77777777" w:rsidR="00CC6B66" w:rsidRDefault="00CC6B66" w:rsidP="00CC6B66">
            <w:r>
              <w:t>EST</w:t>
            </w:r>
            <w:r>
              <w:rPr>
                <w:rFonts w:cstheme="minorHAnsi"/>
              </w:rPr>
              <w:t>Á</w:t>
            </w:r>
            <w:r>
              <w:t xml:space="preserve"> PROHIBIDO</w:t>
            </w:r>
          </w:p>
          <w:p w14:paraId="5CB4809F" w14:textId="77777777" w:rsidR="00CC6B66" w:rsidRDefault="00CC6B66" w:rsidP="00CC6B66">
            <w:pPr>
              <w:pStyle w:val="ListParagraph"/>
              <w:numPr>
                <w:ilvl w:val="0"/>
                <w:numId w:val="5"/>
              </w:numPr>
            </w:pPr>
            <w:r>
              <w:t>Talking about school rules and problems</w:t>
            </w:r>
          </w:p>
          <w:p w14:paraId="3605491F" w14:textId="77777777" w:rsidR="00CC6B66" w:rsidRDefault="00CC6B66" w:rsidP="00CC6B66">
            <w:pPr>
              <w:pStyle w:val="ListParagraph"/>
              <w:numPr>
                <w:ilvl w:val="0"/>
                <w:numId w:val="5"/>
              </w:numPr>
            </w:pPr>
            <w:r>
              <w:t>Using phrases followed by the infinitive</w:t>
            </w:r>
          </w:p>
          <w:p w14:paraId="1299C43A" w14:textId="2E9EA397" w:rsidR="00CC6B66" w:rsidRPr="00EE4258" w:rsidRDefault="00CC6B66" w:rsidP="00CC6B66">
            <w:pPr>
              <w:pStyle w:val="ListParagraph"/>
              <w:numPr>
                <w:ilvl w:val="0"/>
                <w:numId w:val="5"/>
              </w:numPr>
            </w:pPr>
            <w:r>
              <w:t>Tackling harder listening exercises</w:t>
            </w:r>
          </w:p>
        </w:tc>
        <w:tc>
          <w:tcPr>
            <w:tcW w:w="2693" w:type="dxa"/>
          </w:tcPr>
          <w:p w14:paraId="4DDBEF00" w14:textId="0DE9CF6C" w:rsidR="00CC6B66" w:rsidRDefault="00CC6B66" w:rsidP="00CC6B66">
            <w:r>
              <w:t>Pages 36-37</w:t>
            </w:r>
          </w:p>
        </w:tc>
      </w:tr>
      <w:tr w:rsidR="00CC6B66" w14:paraId="3CF2D8B6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4ACF2703" w14:textId="77777777" w:rsidR="00CC6B66" w:rsidRDefault="00CC6B66" w:rsidP="00CC6B66">
            <w:r>
              <w:t>29</w:t>
            </w:r>
            <w:r w:rsidRPr="00292983">
              <w:rPr>
                <w:vertAlign w:val="superscript"/>
              </w:rPr>
              <w:t>th</w:t>
            </w:r>
            <w:r>
              <w:t xml:space="preserve"> November</w:t>
            </w:r>
          </w:p>
          <w:p w14:paraId="0FB78278" w14:textId="737C56B0" w:rsidR="00CC6B66" w:rsidRDefault="00CC6B66" w:rsidP="00CC6B66"/>
        </w:tc>
        <w:tc>
          <w:tcPr>
            <w:tcW w:w="5245" w:type="dxa"/>
          </w:tcPr>
          <w:p w14:paraId="5DC71423" w14:textId="77777777" w:rsidR="00CC6B66" w:rsidRDefault="00CC6B66" w:rsidP="00CC6B66">
            <w:r>
              <w:t>DESTINO ZARAGOZA</w:t>
            </w:r>
          </w:p>
          <w:p w14:paraId="60E40CF0" w14:textId="77777777" w:rsidR="00CC6B66" w:rsidRDefault="00CC6B66" w:rsidP="00CC6B66">
            <w:pPr>
              <w:pStyle w:val="ListParagraph"/>
              <w:numPr>
                <w:ilvl w:val="0"/>
                <w:numId w:val="5"/>
              </w:numPr>
            </w:pPr>
            <w:r>
              <w:t>Talking about plans for a school exchange</w:t>
            </w:r>
          </w:p>
          <w:p w14:paraId="36832874" w14:textId="77777777" w:rsidR="00CC6B66" w:rsidRDefault="00CC6B66" w:rsidP="00CC6B66">
            <w:pPr>
              <w:pStyle w:val="ListParagraph"/>
              <w:numPr>
                <w:ilvl w:val="0"/>
                <w:numId w:val="5"/>
              </w:numPr>
            </w:pPr>
            <w:r>
              <w:t>Using the near future tense</w:t>
            </w:r>
          </w:p>
          <w:p w14:paraId="1FC39945" w14:textId="0C60454A" w:rsidR="00CC6B66" w:rsidRPr="00EE4258" w:rsidRDefault="00CC6B66" w:rsidP="00CC6B66">
            <w:pPr>
              <w:pStyle w:val="ListParagraph"/>
              <w:numPr>
                <w:ilvl w:val="0"/>
                <w:numId w:val="5"/>
              </w:numPr>
            </w:pPr>
            <w:r>
              <w:t>Asking and answering questions</w:t>
            </w:r>
          </w:p>
        </w:tc>
        <w:tc>
          <w:tcPr>
            <w:tcW w:w="2693" w:type="dxa"/>
          </w:tcPr>
          <w:p w14:paraId="0562CB0E" w14:textId="432AA899" w:rsidR="00CC6B66" w:rsidRDefault="00CC6B66" w:rsidP="00CC6B66">
            <w:r>
              <w:t>Pages 38-39</w:t>
            </w:r>
          </w:p>
        </w:tc>
      </w:tr>
      <w:tr w:rsidR="00CC6B66" w14:paraId="62EBF3C5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08187456" w14:textId="77777777" w:rsidR="00CC6B66" w:rsidRDefault="00CC6B66" w:rsidP="00CC6B66">
            <w:r>
              <w:t>6</w:t>
            </w:r>
            <w:r w:rsidRPr="00292983">
              <w:rPr>
                <w:vertAlign w:val="superscript"/>
              </w:rPr>
              <w:t>th</w:t>
            </w:r>
            <w:r>
              <w:t xml:space="preserve"> December</w:t>
            </w:r>
          </w:p>
          <w:p w14:paraId="6D98A12B" w14:textId="118657BF" w:rsidR="00CC6B66" w:rsidRDefault="00CC6B66" w:rsidP="00CC6B66"/>
        </w:tc>
        <w:tc>
          <w:tcPr>
            <w:tcW w:w="5245" w:type="dxa"/>
          </w:tcPr>
          <w:p w14:paraId="568B9C3C" w14:textId="77777777" w:rsidR="00CC6B66" w:rsidRDefault="00CC6B66" w:rsidP="00CC6B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MIS CLUBS Y MIS </w:t>
            </w:r>
            <w:r>
              <w:rPr>
                <w:rFonts w:cstheme="minorHAnsi"/>
                <w:color w:val="000000" w:themeColor="text1"/>
              </w:rPr>
              <w:t>É</w:t>
            </w:r>
            <w:r>
              <w:rPr>
                <w:color w:val="000000" w:themeColor="text1"/>
              </w:rPr>
              <w:t>XITOS</w:t>
            </w:r>
          </w:p>
          <w:p w14:paraId="257739A5" w14:textId="77777777" w:rsidR="00CC6B66" w:rsidRDefault="00CC6B66" w:rsidP="00CC6B6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Talking about activities and achievements</w:t>
            </w:r>
          </w:p>
          <w:p w14:paraId="1347C3DA" w14:textId="77777777" w:rsidR="00CC6B66" w:rsidRDefault="00CC6B66" w:rsidP="00CC6B6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Using object pronouns</w:t>
            </w:r>
          </w:p>
          <w:p w14:paraId="2946DB82" w14:textId="1AAFE25C" w:rsidR="00CC6B66" w:rsidRPr="00244C92" w:rsidRDefault="00CC6B66" w:rsidP="00CC6B6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Saying how long you have been doing something</w:t>
            </w:r>
          </w:p>
        </w:tc>
        <w:tc>
          <w:tcPr>
            <w:tcW w:w="2693" w:type="dxa"/>
          </w:tcPr>
          <w:p w14:paraId="5997CC1D" w14:textId="4F483A4B" w:rsidR="00CC6B66" w:rsidRDefault="00CC6B66" w:rsidP="00CC6B66">
            <w:r>
              <w:t>Pages 40-41</w:t>
            </w:r>
          </w:p>
        </w:tc>
      </w:tr>
      <w:tr w:rsidR="00CC6B66" w14:paraId="38DC41A1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2D33BD58" w14:textId="77777777" w:rsidR="00CC6B66" w:rsidRDefault="00CC6B66" w:rsidP="00CC6B66">
            <w:r>
              <w:lastRenderedPageBreak/>
              <w:t>13</w:t>
            </w:r>
            <w:r w:rsidRPr="00977BCD">
              <w:rPr>
                <w:vertAlign w:val="superscript"/>
              </w:rPr>
              <w:t>th</w:t>
            </w:r>
            <w:r>
              <w:t xml:space="preserve"> December</w:t>
            </w:r>
          </w:p>
          <w:p w14:paraId="6A1602EA" w14:textId="7895C07A" w:rsidR="00CC6B66" w:rsidRDefault="00CC6B66" w:rsidP="00CC6B66"/>
        </w:tc>
        <w:tc>
          <w:tcPr>
            <w:tcW w:w="5245" w:type="dxa"/>
          </w:tcPr>
          <w:p w14:paraId="602C325E" w14:textId="77777777" w:rsidR="00CC6B66" w:rsidRDefault="00CC6B66" w:rsidP="00CC6B66">
            <w:r>
              <w:t>REVISION AND ASSESSMENT WEEK</w:t>
            </w:r>
          </w:p>
          <w:p w14:paraId="67ADB294" w14:textId="77777777" w:rsidR="00CC6B66" w:rsidRDefault="00CC6B66" w:rsidP="00CC6B66"/>
          <w:p w14:paraId="697ACA75" w14:textId="1E83143C" w:rsidR="00CC6B66" w:rsidRPr="001D50FE" w:rsidRDefault="00CC6B66" w:rsidP="00CC6B66">
            <w:pPr>
              <w:pStyle w:val="ListParagraph"/>
              <w:numPr>
                <w:ilvl w:val="0"/>
                <w:numId w:val="5"/>
              </w:numPr>
            </w:pPr>
            <w:r>
              <w:t>Vocabulary revision</w:t>
            </w:r>
          </w:p>
        </w:tc>
        <w:tc>
          <w:tcPr>
            <w:tcW w:w="2693" w:type="dxa"/>
          </w:tcPr>
          <w:p w14:paraId="4AA5EB89" w14:textId="4B5476EC" w:rsidR="00CC6B66" w:rsidRDefault="00CC6B66" w:rsidP="00CC6B66">
            <w:r>
              <w:t>Please email your teacher for the assessment papers if you are absent.</w:t>
            </w:r>
          </w:p>
          <w:p w14:paraId="59D3D054" w14:textId="77777777" w:rsidR="00CC6B66" w:rsidRDefault="00CC6B66" w:rsidP="00CC6B66"/>
          <w:p w14:paraId="26B5E996" w14:textId="2D3C731C" w:rsidR="00CC6B66" w:rsidRDefault="00CC6B66" w:rsidP="00CC6B66">
            <w:r>
              <w:t>Vocab pages for revision – Pages 48-49</w:t>
            </w:r>
          </w:p>
        </w:tc>
      </w:tr>
    </w:tbl>
    <w:p w14:paraId="6B699379" w14:textId="5A49BC90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C2939"/>
    <w:multiLevelType w:val="hybridMultilevel"/>
    <w:tmpl w:val="454A7F08"/>
    <w:lvl w:ilvl="0" w:tplc="DC5C5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0680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C1B18"/>
    <w:rsid w:val="001D50FE"/>
    <w:rsid w:val="00227A58"/>
    <w:rsid w:val="00244C92"/>
    <w:rsid w:val="0025772F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C03F3"/>
    <w:rsid w:val="003D012E"/>
    <w:rsid w:val="003E73F2"/>
    <w:rsid w:val="0045451B"/>
    <w:rsid w:val="004A4C21"/>
    <w:rsid w:val="004F1639"/>
    <w:rsid w:val="0050241D"/>
    <w:rsid w:val="005300A2"/>
    <w:rsid w:val="0053787A"/>
    <w:rsid w:val="00547AC3"/>
    <w:rsid w:val="00575C30"/>
    <w:rsid w:val="00585106"/>
    <w:rsid w:val="00585B0E"/>
    <w:rsid w:val="005F64D0"/>
    <w:rsid w:val="00613305"/>
    <w:rsid w:val="00615F5C"/>
    <w:rsid w:val="00636821"/>
    <w:rsid w:val="00655224"/>
    <w:rsid w:val="006826E4"/>
    <w:rsid w:val="006D41D7"/>
    <w:rsid w:val="0070113E"/>
    <w:rsid w:val="00722BA9"/>
    <w:rsid w:val="00754BBB"/>
    <w:rsid w:val="00757E7B"/>
    <w:rsid w:val="00767BA0"/>
    <w:rsid w:val="007D4C16"/>
    <w:rsid w:val="008159C4"/>
    <w:rsid w:val="0083252E"/>
    <w:rsid w:val="00871B5A"/>
    <w:rsid w:val="0089684E"/>
    <w:rsid w:val="008C3B69"/>
    <w:rsid w:val="00905832"/>
    <w:rsid w:val="00906112"/>
    <w:rsid w:val="00922EF9"/>
    <w:rsid w:val="00926620"/>
    <w:rsid w:val="009477AC"/>
    <w:rsid w:val="00967A1C"/>
    <w:rsid w:val="00967F53"/>
    <w:rsid w:val="00984C9A"/>
    <w:rsid w:val="009A7C47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7615"/>
    <w:rsid w:val="00B361C4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55220"/>
    <w:rsid w:val="00C610C2"/>
    <w:rsid w:val="00C62636"/>
    <w:rsid w:val="00C63D0F"/>
    <w:rsid w:val="00C9301E"/>
    <w:rsid w:val="00C95598"/>
    <w:rsid w:val="00CC6B66"/>
    <w:rsid w:val="00CD6729"/>
    <w:rsid w:val="00CD6DB0"/>
    <w:rsid w:val="00D24AC2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4740A"/>
    <w:rsid w:val="00E500DF"/>
    <w:rsid w:val="00E541B8"/>
    <w:rsid w:val="00EA7035"/>
    <w:rsid w:val="00EB6C32"/>
    <w:rsid w:val="00EE4258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68D3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9</cp:revision>
  <dcterms:created xsi:type="dcterms:W3CDTF">2020-09-06T11:31:00Z</dcterms:created>
  <dcterms:modified xsi:type="dcterms:W3CDTF">2021-10-21T11:56:00Z</dcterms:modified>
</cp:coreProperties>
</file>