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7C17E" w14:textId="32BFEEAF" w:rsidR="00A119DE" w:rsidRPr="001241F5" w:rsidRDefault="00A119DE" w:rsidP="001241F5">
      <w:pPr>
        <w:pStyle w:val="Heading1"/>
        <w:spacing w:before="0"/>
        <w:rPr>
          <w:color w:val="3D1F66"/>
          <w:sz w:val="44"/>
          <w:szCs w:val="44"/>
        </w:rPr>
      </w:pPr>
      <w:r w:rsidRPr="001241F5">
        <w:rPr>
          <w:color w:val="3D1F66"/>
          <w:sz w:val="44"/>
          <w:szCs w:val="44"/>
        </w:rPr>
        <w:t>Activity</w:t>
      </w:r>
      <w:r w:rsidR="00B574A0" w:rsidRPr="001241F5">
        <w:rPr>
          <w:color w:val="3D1F66"/>
          <w:sz w:val="44"/>
          <w:szCs w:val="44"/>
        </w:rPr>
        <w:t xml:space="preserve"> sheet 3.17: What happens after </w:t>
      </w:r>
      <w:r w:rsidR="001241F5">
        <w:rPr>
          <w:color w:val="3D1F66"/>
          <w:sz w:val="44"/>
          <w:szCs w:val="44"/>
        </w:rPr>
        <w:br/>
      </w:r>
      <w:r w:rsidR="00B574A0" w:rsidRPr="001241F5">
        <w:rPr>
          <w:color w:val="3D1F66"/>
          <w:sz w:val="44"/>
          <w:szCs w:val="44"/>
        </w:rPr>
        <w:t>an attack?</w:t>
      </w:r>
    </w:p>
    <w:p w14:paraId="06842CBC" w14:textId="3BFB440F" w:rsidR="009042CC" w:rsidRPr="001241F5" w:rsidRDefault="006D2098" w:rsidP="001241F5">
      <w:pPr>
        <w:pStyle w:val="Text"/>
        <w:spacing w:before="240" w:after="0"/>
        <w:ind w:right="0"/>
        <w:rPr>
          <w:i/>
          <w:szCs w:val="20"/>
        </w:rPr>
      </w:pPr>
      <w:r w:rsidRPr="001241F5">
        <w:rPr>
          <w:i/>
          <w:szCs w:val="20"/>
        </w:rPr>
        <w:t xml:space="preserve">Learning </w:t>
      </w:r>
      <w:r w:rsidR="00AD0BA6">
        <w:rPr>
          <w:i/>
          <w:szCs w:val="20"/>
        </w:rPr>
        <w:t>o</w:t>
      </w:r>
      <w:r w:rsidRPr="001241F5">
        <w:rPr>
          <w:i/>
          <w:szCs w:val="20"/>
        </w:rPr>
        <w:t xml:space="preserve">utcome </w:t>
      </w:r>
      <w:r w:rsidR="009042CC" w:rsidRPr="001241F5">
        <w:rPr>
          <w:i/>
          <w:szCs w:val="20"/>
        </w:rPr>
        <w:t>B</w:t>
      </w:r>
      <w:r w:rsidRPr="001241F5">
        <w:rPr>
          <w:i/>
          <w:szCs w:val="20"/>
        </w:rPr>
        <w:t>:</w:t>
      </w:r>
      <w:r w:rsidR="009042CC" w:rsidRPr="001241F5">
        <w:rPr>
          <w:i/>
          <w:szCs w:val="20"/>
        </w:rPr>
        <w:t xml:space="preserve"> Cyber security</w:t>
      </w:r>
    </w:p>
    <w:p w14:paraId="17B4E045" w14:textId="264F59D6" w:rsidR="009042CC" w:rsidRPr="001241F5" w:rsidRDefault="009042CC" w:rsidP="001241F5">
      <w:pPr>
        <w:pStyle w:val="Text"/>
        <w:spacing w:before="120" w:after="0"/>
        <w:ind w:right="0"/>
        <w:rPr>
          <w:i/>
          <w:szCs w:val="20"/>
        </w:rPr>
      </w:pPr>
      <w:bookmarkStart w:id="0" w:name="_Hlk112842495"/>
      <w:r w:rsidRPr="001241F5">
        <w:rPr>
          <w:i/>
          <w:szCs w:val="20"/>
        </w:rPr>
        <w:t>B</w:t>
      </w:r>
      <w:r w:rsidR="002D4483" w:rsidRPr="001241F5">
        <w:rPr>
          <w:i/>
          <w:szCs w:val="20"/>
        </w:rPr>
        <w:t>1</w:t>
      </w:r>
      <w:r w:rsidR="006D2098" w:rsidRPr="001241F5">
        <w:rPr>
          <w:i/>
          <w:szCs w:val="20"/>
        </w:rPr>
        <w:t>:</w:t>
      </w:r>
      <w:r w:rsidRPr="001241F5">
        <w:rPr>
          <w:i/>
          <w:szCs w:val="20"/>
        </w:rPr>
        <w:t xml:space="preserve"> Threats to data</w:t>
      </w:r>
    </w:p>
    <w:bookmarkEnd w:id="0"/>
    <w:p w14:paraId="794C7835" w14:textId="760258DB" w:rsidR="00414DF8" w:rsidRPr="001241F5" w:rsidRDefault="00414DF8" w:rsidP="001241F5">
      <w:pPr>
        <w:pStyle w:val="Numberedlist"/>
        <w:spacing w:before="240" w:after="0"/>
        <w:ind w:left="360" w:right="0" w:hanging="360"/>
        <w:rPr>
          <w:sz w:val="22"/>
          <w:szCs w:val="22"/>
        </w:rPr>
      </w:pPr>
      <w:r w:rsidRPr="001241F5">
        <w:rPr>
          <w:sz w:val="22"/>
          <w:szCs w:val="22"/>
        </w:rPr>
        <w:t xml:space="preserve">The Green Surgery is a GP </w:t>
      </w:r>
      <w:r w:rsidR="00DC1641" w:rsidRPr="001241F5">
        <w:rPr>
          <w:sz w:val="22"/>
          <w:szCs w:val="22"/>
        </w:rPr>
        <w:t>s</w:t>
      </w:r>
      <w:r w:rsidRPr="001241F5">
        <w:rPr>
          <w:sz w:val="22"/>
          <w:szCs w:val="22"/>
        </w:rPr>
        <w:t>urgery in a large town. Recently</w:t>
      </w:r>
      <w:r w:rsidR="000B222C" w:rsidRPr="001241F5">
        <w:rPr>
          <w:sz w:val="22"/>
          <w:szCs w:val="22"/>
        </w:rPr>
        <w:t>,</w:t>
      </w:r>
      <w:r w:rsidRPr="001241F5">
        <w:rPr>
          <w:sz w:val="22"/>
          <w:szCs w:val="22"/>
        </w:rPr>
        <w:t xml:space="preserve"> it was the subject of a hacking attack by an 18-year</w:t>
      </w:r>
      <w:r w:rsidR="00B6016C" w:rsidRPr="001241F5">
        <w:rPr>
          <w:sz w:val="22"/>
          <w:szCs w:val="22"/>
        </w:rPr>
        <w:t>-</w:t>
      </w:r>
      <w:r w:rsidRPr="001241F5">
        <w:rPr>
          <w:sz w:val="22"/>
          <w:szCs w:val="22"/>
        </w:rPr>
        <w:t xml:space="preserve">old student. The student gained access to patient records and posted some of the data obtained on a social media site to prove to </w:t>
      </w:r>
      <w:r w:rsidR="00B6016C" w:rsidRPr="001241F5">
        <w:rPr>
          <w:sz w:val="22"/>
          <w:szCs w:val="22"/>
        </w:rPr>
        <w:t xml:space="preserve">her </w:t>
      </w:r>
      <w:r w:rsidRPr="001241F5">
        <w:rPr>
          <w:sz w:val="22"/>
          <w:szCs w:val="22"/>
        </w:rPr>
        <w:t xml:space="preserve">friends that </w:t>
      </w:r>
      <w:r w:rsidR="00B6016C" w:rsidRPr="001241F5">
        <w:rPr>
          <w:sz w:val="22"/>
          <w:szCs w:val="22"/>
        </w:rPr>
        <w:t xml:space="preserve">she </w:t>
      </w:r>
      <w:r w:rsidRPr="001241F5">
        <w:rPr>
          <w:sz w:val="22"/>
          <w:szCs w:val="22"/>
        </w:rPr>
        <w:t>had the ability to hack into computer systems.</w:t>
      </w:r>
    </w:p>
    <w:p w14:paraId="4336EC76" w14:textId="77777777" w:rsidR="00414DF8" w:rsidRPr="001241F5" w:rsidRDefault="00414DF8" w:rsidP="001241F5">
      <w:pPr>
        <w:spacing w:before="240" w:line="240" w:lineRule="atLeast"/>
        <w:ind w:left="360"/>
        <w:rPr>
          <w:rFonts w:ascii="Arial" w:hAnsi="Arial" w:cs="Arial"/>
          <w:sz w:val="22"/>
          <w:szCs w:val="22"/>
        </w:rPr>
      </w:pPr>
      <w:r w:rsidRPr="001241F5">
        <w:rPr>
          <w:rFonts w:ascii="Arial" w:hAnsi="Arial" w:cs="Arial"/>
          <w:sz w:val="22"/>
          <w:szCs w:val="22"/>
        </w:rPr>
        <w:t>Describe the possible consequences to The Green Surgery of this attack.</w:t>
      </w:r>
    </w:p>
    <w:p w14:paraId="18DFEF04" w14:textId="77777777"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61E126D2" w14:textId="77777777"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159B333D" w14:textId="5D632D95"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40D89C8C" w14:textId="35BABE1B"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581BD8D7" w14:textId="108A4DA8"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24D1E2F3" w14:textId="22FC519B"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28CD5127" w14:textId="3340817A" w:rsidR="00414DF8" w:rsidRPr="001241F5" w:rsidRDefault="00414DF8" w:rsidP="001241F5">
      <w:pPr>
        <w:pStyle w:val="Numberedlist"/>
        <w:spacing w:before="240" w:after="0"/>
        <w:ind w:left="360" w:right="0" w:hanging="360"/>
        <w:rPr>
          <w:sz w:val="22"/>
          <w:szCs w:val="22"/>
        </w:rPr>
      </w:pPr>
      <w:r w:rsidRPr="001241F5">
        <w:rPr>
          <w:sz w:val="22"/>
          <w:szCs w:val="22"/>
        </w:rPr>
        <w:t xml:space="preserve">PCB Services designs Printed Circuit Boards (PCBs) for clients. These are used to connect computing devices such as memory chips. PCB Services has recently designed a PCB for a client that would help to reduce both the size and power consumption of a smartphone. </w:t>
      </w:r>
      <w:r w:rsidR="001976F7" w:rsidRPr="001241F5">
        <w:rPr>
          <w:sz w:val="22"/>
          <w:szCs w:val="22"/>
        </w:rPr>
        <w:br/>
      </w:r>
      <w:r w:rsidRPr="001241F5">
        <w:rPr>
          <w:sz w:val="22"/>
          <w:szCs w:val="22"/>
        </w:rPr>
        <w:t>Last week their systems were hacked and the designs for the new PCB were stolen.</w:t>
      </w:r>
    </w:p>
    <w:p w14:paraId="3FD5F47C" w14:textId="77777777" w:rsidR="00414DF8" w:rsidRPr="001241F5" w:rsidRDefault="00414DF8" w:rsidP="001241F5">
      <w:pPr>
        <w:pStyle w:val="Numberedlist"/>
        <w:numPr>
          <w:ilvl w:val="0"/>
          <w:numId w:val="0"/>
        </w:numPr>
        <w:spacing w:before="240" w:after="0"/>
        <w:ind w:left="360" w:right="0"/>
        <w:rPr>
          <w:sz w:val="22"/>
          <w:szCs w:val="22"/>
        </w:rPr>
      </w:pPr>
      <w:r w:rsidRPr="001241F5">
        <w:rPr>
          <w:sz w:val="22"/>
          <w:szCs w:val="22"/>
        </w:rPr>
        <w:t>Describe the possible consequences to PCB Services of this attack.</w:t>
      </w:r>
    </w:p>
    <w:p w14:paraId="6C67FB57" w14:textId="77777777"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7571CB65" w14:textId="77777777"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4E8B6CDF" w14:textId="77777777"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06C6A2B1" w14:textId="77777777"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1F69F6BC" w14:textId="77777777"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7D519408" w14:textId="77777777"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67AF85F1" w14:textId="2130EE95" w:rsidR="00414DF8" w:rsidRPr="001241F5" w:rsidRDefault="00024AE6" w:rsidP="001241F5">
      <w:pPr>
        <w:pStyle w:val="Numberedlist"/>
        <w:spacing w:before="240" w:after="0"/>
        <w:ind w:left="360" w:right="0" w:hanging="360"/>
        <w:rPr>
          <w:sz w:val="22"/>
          <w:szCs w:val="22"/>
        </w:rPr>
      </w:pPr>
      <w:r w:rsidRPr="001241F5">
        <w:rPr>
          <w:sz w:val="22"/>
          <w:szCs w:val="22"/>
        </w:rPr>
        <w:t>Luke Thomas</w:t>
      </w:r>
      <w:r w:rsidR="00414DF8" w:rsidRPr="001241F5">
        <w:rPr>
          <w:sz w:val="22"/>
          <w:szCs w:val="22"/>
        </w:rPr>
        <w:t xml:space="preserve"> recently followed a link in an email and downloaded a ransomware program that was not detected by his out-of-date anti-virus program. </w:t>
      </w:r>
      <w:r w:rsidRPr="001241F5">
        <w:rPr>
          <w:sz w:val="22"/>
          <w:szCs w:val="22"/>
        </w:rPr>
        <w:t>Luke’s</w:t>
      </w:r>
      <w:r w:rsidR="00414DF8" w:rsidRPr="001241F5">
        <w:rPr>
          <w:sz w:val="22"/>
          <w:szCs w:val="22"/>
        </w:rPr>
        <w:t xml:space="preserve"> computer screen then displayed a message that all his personal files were now encrypted and would not be released to him unless he paid £200.</w:t>
      </w:r>
    </w:p>
    <w:p w14:paraId="7D7B28DD" w14:textId="6AE99282" w:rsidR="00414DF8" w:rsidRPr="001241F5" w:rsidRDefault="00414DF8" w:rsidP="001241F5">
      <w:pPr>
        <w:spacing w:before="240" w:line="240" w:lineRule="atLeast"/>
        <w:ind w:firstLine="360"/>
        <w:rPr>
          <w:rFonts w:ascii="Arial" w:hAnsi="Arial" w:cs="Arial"/>
          <w:sz w:val="22"/>
          <w:szCs w:val="22"/>
        </w:rPr>
      </w:pPr>
      <w:r w:rsidRPr="001241F5">
        <w:rPr>
          <w:rFonts w:ascii="Arial" w:hAnsi="Arial" w:cs="Arial"/>
          <w:sz w:val="22"/>
          <w:szCs w:val="22"/>
        </w:rPr>
        <w:t xml:space="preserve">Describe the possible consequences to </w:t>
      </w:r>
      <w:r w:rsidR="00024AE6" w:rsidRPr="001241F5">
        <w:rPr>
          <w:rFonts w:ascii="Arial" w:hAnsi="Arial" w:cs="Arial"/>
          <w:sz w:val="22"/>
          <w:szCs w:val="22"/>
        </w:rPr>
        <w:t>Luke</w:t>
      </w:r>
      <w:r w:rsidRPr="001241F5">
        <w:rPr>
          <w:rFonts w:ascii="Arial" w:hAnsi="Arial" w:cs="Arial"/>
          <w:sz w:val="22"/>
          <w:szCs w:val="22"/>
        </w:rPr>
        <w:t xml:space="preserve"> of this attack if:</w:t>
      </w:r>
    </w:p>
    <w:p w14:paraId="78DB933A" w14:textId="06D50113" w:rsidR="00414DF8" w:rsidRPr="001241F5" w:rsidRDefault="00031880" w:rsidP="001241F5">
      <w:pPr>
        <w:pStyle w:val="ListParagraph"/>
        <w:numPr>
          <w:ilvl w:val="0"/>
          <w:numId w:val="31"/>
        </w:numPr>
        <w:spacing w:before="120" w:line="240" w:lineRule="atLeast"/>
        <w:rPr>
          <w:rFonts w:ascii="Arial" w:hAnsi="Arial" w:cs="Arial"/>
          <w:sz w:val="22"/>
          <w:szCs w:val="22"/>
        </w:rPr>
      </w:pPr>
      <w:r w:rsidRPr="001241F5">
        <w:rPr>
          <w:rFonts w:ascii="Arial" w:hAnsi="Arial" w:cs="Arial"/>
          <w:sz w:val="22"/>
          <w:szCs w:val="22"/>
        </w:rPr>
        <w:t xml:space="preserve">he </w:t>
      </w:r>
      <w:r w:rsidR="00414DF8" w:rsidRPr="001241F5">
        <w:rPr>
          <w:rFonts w:ascii="Arial" w:hAnsi="Arial" w:cs="Arial"/>
          <w:sz w:val="22"/>
          <w:szCs w:val="22"/>
        </w:rPr>
        <w:t>pays the ransom</w:t>
      </w:r>
    </w:p>
    <w:p w14:paraId="3DA8F696" w14:textId="77777777" w:rsidR="001241F5" w:rsidRDefault="001241F5" w:rsidP="00845635">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16089FC0" w14:textId="77777777" w:rsidR="001241F5" w:rsidRDefault="001241F5" w:rsidP="00845635">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63E5589F" w14:textId="77777777" w:rsidR="001241F5" w:rsidRDefault="001241F5" w:rsidP="00845635">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6A79EAEA" w14:textId="77777777" w:rsidR="001241F5" w:rsidRDefault="001241F5" w:rsidP="001241F5">
      <w:pPr>
        <w:pStyle w:val="ListParagraph"/>
        <w:numPr>
          <w:ilvl w:val="0"/>
          <w:numId w:val="31"/>
        </w:numPr>
        <w:spacing w:before="120" w:line="240" w:lineRule="atLeast"/>
        <w:rPr>
          <w:rFonts w:ascii="Arial" w:hAnsi="Arial" w:cs="Arial"/>
          <w:sz w:val="22"/>
          <w:szCs w:val="22"/>
        </w:rPr>
        <w:sectPr w:rsidR="001241F5" w:rsidSect="001241F5">
          <w:headerReference w:type="even" r:id="rId7"/>
          <w:headerReference w:type="default" r:id="rId8"/>
          <w:footerReference w:type="even" r:id="rId9"/>
          <w:footerReference w:type="default" r:id="rId10"/>
          <w:pgSz w:w="11900" w:h="16840" w:code="9"/>
          <w:pgMar w:top="2083" w:right="1418" w:bottom="1021" w:left="851" w:header="0" w:footer="567" w:gutter="0"/>
          <w:cols w:space="708"/>
          <w:docGrid w:linePitch="326"/>
        </w:sectPr>
      </w:pPr>
    </w:p>
    <w:p w14:paraId="3F2A5A37" w14:textId="37C0E62A" w:rsidR="00414DF8" w:rsidRPr="001241F5" w:rsidRDefault="00031880" w:rsidP="001241F5">
      <w:pPr>
        <w:pStyle w:val="ListParagraph"/>
        <w:numPr>
          <w:ilvl w:val="0"/>
          <w:numId w:val="31"/>
        </w:numPr>
        <w:spacing w:line="240" w:lineRule="atLeast"/>
        <w:rPr>
          <w:rFonts w:ascii="Arial" w:hAnsi="Arial" w:cs="Arial"/>
          <w:sz w:val="22"/>
          <w:szCs w:val="22"/>
        </w:rPr>
      </w:pPr>
      <w:r w:rsidRPr="001241F5">
        <w:rPr>
          <w:rFonts w:ascii="Arial" w:hAnsi="Arial" w:cs="Arial"/>
          <w:sz w:val="22"/>
          <w:szCs w:val="22"/>
        </w:rPr>
        <w:lastRenderedPageBreak/>
        <w:t xml:space="preserve">he </w:t>
      </w:r>
      <w:r w:rsidR="00414DF8" w:rsidRPr="001241F5">
        <w:rPr>
          <w:rFonts w:ascii="Arial" w:hAnsi="Arial" w:cs="Arial"/>
          <w:sz w:val="22"/>
          <w:szCs w:val="22"/>
        </w:rPr>
        <w:t>does not pay the ransom</w:t>
      </w:r>
      <w:r w:rsidR="009E2BB2" w:rsidRPr="001241F5">
        <w:rPr>
          <w:rFonts w:ascii="Arial" w:hAnsi="Arial" w:cs="Arial"/>
          <w:sz w:val="22"/>
          <w:szCs w:val="22"/>
        </w:rPr>
        <w:t>.</w:t>
      </w:r>
      <w:r w:rsidR="00414DF8" w:rsidRPr="001241F5">
        <w:rPr>
          <w:rFonts w:ascii="Arial" w:hAnsi="Arial" w:cs="Arial"/>
          <w:sz w:val="22"/>
          <w:szCs w:val="22"/>
        </w:rPr>
        <w:t xml:space="preserve"> </w:t>
      </w:r>
    </w:p>
    <w:p w14:paraId="7085BDBA" w14:textId="77777777" w:rsidR="001241F5" w:rsidRDefault="001241F5" w:rsidP="00845635">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55CC6CF9" w14:textId="77777777" w:rsidR="001241F5" w:rsidRDefault="001241F5" w:rsidP="00845635">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1E7D7595" w14:textId="77777777" w:rsidR="001241F5" w:rsidRDefault="001241F5" w:rsidP="00845635">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32668E81" w14:textId="36F1D197" w:rsidR="004E6540" w:rsidRPr="001241F5" w:rsidRDefault="00414DF8" w:rsidP="001241F5">
      <w:pPr>
        <w:pStyle w:val="Numberedlist"/>
        <w:spacing w:before="240" w:after="0"/>
        <w:ind w:left="360" w:right="0" w:hanging="360"/>
        <w:rPr>
          <w:sz w:val="22"/>
          <w:szCs w:val="22"/>
        </w:rPr>
      </w:pPr>
      <w:r w:rsidRPr="001241F5">
        <w:rPr>
          <w:sz w:val="22"/>
          <w:szCs w:val="22"/>
        </w:rPr>
        <w:t>MyShop is a large internet-only retailer. Recently</w:t>
      </w:r>
      <w:r w:rsidR="000B222C" w:rsidRPr="001241F5">
        <w:rPr>
          <w:sz w:val="22"/>
          <w:szCs w:val="22"/>
        </w:rPr>
        <w:t>,</w:t>
      </w:r>
      <w:r w:rsidRPr="001241F5">
        <w:rPr>
          <w:sz w:val="22"/>
          <w:szCs w:val="22"/>
        </w:rPr>
        <w:t xml:space="preserve"> it was the victim of a </w:t>
      </w:r>
      <w:r w:rsidR="00381A8A" w:rsidRPr="001241F5">
        <w:rPr>
          <w:sz w:val="22"/>
          <w:szCs w:val="22"/>
        </w:rPr>
        <w:t>distributed denial-</w:t>
      </w:r>
      <w:r w:rsidRPr="001241F5">
        <w:rPr>
          <w:sz w:val="22"/>
          <w:szCs w:val="22"/>
        </w:rPr>
        <w:t>of</w:t>
      </w:r>
      <w:r w:rsidR="00381A8A" w:rsidRPr="001241F5">
        <w:rPr>
          <w:sz w:val="22"/>
          <w:szCs w:val="22"/>
        </w:rPr>
        <w:t>-s</w:t>
      </w:r>
      <w:r w:rsidRPr="001241F5">
        <w:rPr>
          <w:sz w:val="22"/>
          <w:szCs w:val="22"/>
        </w:rPr>
        <w:t>ervice (DDoS) attack on its website. The attack happened on Black Friday, a day when shops aim to attract customers by using special offers and discounts.</w:t>
      </w:r>
    </w:p>
    <w:p w14:paraId="640F364F" w14:textId="39564537" w:rsidR="004E6540" w:rsidRPr="001241F5" w:rsidRDefault="004E6540" w:rsidP="001241F5">
      <w:pPr>
        <w:pStyle w:val="ListParagraph"/>
        <w:spacing w:before="240" w:line="240" w:lineRule="atLeast"/>
        <w:ind w:left="360"/>
        <w:contextualSpacing w:val="0"/>
        <w:rPr>
          <w:rFonts w:ascii="Arial" w:hAnsi="Arial" w:cs="Arial"/>
          <w:sz w:val="22"/>
          <w:szCs w:val="22"/>
        </w:rPr>
      </w:pPr>
      <w:r w:rsidRPr="001241F5">
        <w:rPr>
          <w:rFonts w:ascii="Arial" w:hAnsi="Arial" w:cs="Arial"/>
          <w:sz w:val="22"/>
          <w:szCs w:val="22"/>
        </w:rPr>
        <w:t>Describe the possible consequences to MyShop of this attack.</w:t>
      </w:r>
    </w:p>
    <w:p w14:paraId="4E14A8E6" w14:textId="77777777"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09A05C3F" w14:textId="77777777"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67FF8472" w14:textId="77777777"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50890605" w14:textId="77777777"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33B8CA47" w14:textId="77777777" w:rsidR="001241F5" w:rsidRDefault="001241F5" w:rsidP="001241F5">
      <w:pPr>
        <w:tabs>
          <w:tab w:val="right" w:pos="9600"/>
        </w:tabs>
        <w:spacing w:before="120" w:line="240" w:lineRule="atLeast"/>
        <w:ind w:left="360"/>
        <w:rPr>
          <w:rFonts w:ascii="Arial" w:hAnsi="Arial" w:cs="Arial"/>
          <w:sz w:val="22"/>
          <w:szCs w:val="22"/>
          <w:u w:val="single"/>
        </w:rPr>
      </w:pPr>
      <w:r>
        <w:rPr>
          <w:rFonts w:ascii="Arial" w:hAnsi="Arial" w:cs="Arial"/>
          <w:sz w:val="22"/>
          <w:szCs w:val="22"/>
          <w:u w:val="single"/>
        </w:rPr>
        <w:tab/>
      </w:r>
    </w:p>
    <w:p w14:paraId="09C1127A" w14:textId="02485CDB" w:rsidR="00414DF8" w:rsidRPr="001241F5" w:rsidRDefault="00414DF8" w:rsidP="001241F5">
      <w:pPr>
        <w:pStyle w:val="Numberedlist"/>
        <w:spacing w:before="240" w:after="0"/>
        <w:ind w:left="360" w:right="0" w:hanging="360"/>
        <w:rPr>
          <w:sz w:val="22"/>
          <w:szCs w:val="22"/>
        </w:rPr>
      </w:pPr>
      <w:r w:rsidRPr="001241F5">
        <w:rPr>
          <w:sz w:val="22"/>
          <w:szCs w:val="22"/>
        </w:rPr>
        <w:t>YourBox is an online TV</w:t>
      </w:r>
      <w:r w:rsidR="00962C39" w:rsidRPr="001241F5">
        <w:rPr>
          <w:sz w:val="22"/>
          <w:szCs w:val="22"/>
        </w:rPr>
        <w:t xml:space="preserve"> </w:t>
      </w:r>
      <w:r w:rsidRPr="001241F5">
        <w:rPr>
          <w:sz w:val="22"/>
          <w:szCs w:val="22"/>
        </w:rPr>
        <w:t xml:space="preserve">streaming service. Users pay a monthly fee to be able to stream live and </w:t>
      </w:r>
      <w:r w:rsidR="001F16FC" w:rsidRPr="001241F5">
        <w:rPr>
          <w:sz w:val="22"/>
          <w:szCs w:val="22"/>
        </w:rPr>
        <w:t xml:space="preserve">use </w:t>
      </w:r>
      <w:r w:rsidRPr="001241F5">
        <w:rPr>
          <w:sz w:val="22"/>
          <w:szCs w:val="22"/>
        </w:rPr>
        <w:t xml:space="preserve">catch-up TV services </w:t>
      </w:r>
      <w:r w:rsidR="001F16FC" w:rsidRPr="001241F5">
        <w:rPr>
          <w:sz w:val="22"/>
          <w:szCs w:val="22"/>
        </w:rPr>
        <w:t xml:space="preserve">on </w:t>
      </w:r>
      <w:r w:rsidRPr="001241F5">
        <w:rPr>
          <w:sz w:val="22"/>
          <w:szCs w:val="22"/>
        </w:rPr>
        <w:t>their personal devices. The service has over 100,000 members. Recently, hackers stole the membership details of over 30,000 of these members. Details stolen included names, addresses, date of birth, usernames, passwords, email addresses and card payment details.</w:t>
      </w:r>
    </w:p>
    <w:p w14:paraId="2EBDDE39" w14:textId="77777777" w:rsidR="00414DF8" w:rsidRPr="001241F5" w:rsidRDefault="00414DF8" w:rsidP="001241F5">
      <w:pPr>
        <w:spacing w:before="240" w:line="240" w:lineRule="atLeast"/>
        <w:ind w:left="360"/>
        <w:rPr>
          <w:rFonts w:ascii="Arial" w:hAnsi="Arial" w:cs="Arial"/>
          <w:sz w:val="22"/>
          <w:szCs w:val="22"/>
        </w:rPr>
      </w:pPr>
      <w:r w:rsidRPr="001241F5">
        <w:rPr>
          <w:rFonts w:ascii="Arial" w:hAnsi="Arial" w:cs="Arial"/>
          <w:sz w:val="22"/>
          <w:szCs w:val="22"/>
        </w:rPr>
        <w:t>Describe the possible consequences to YourBox and its customers of this attack.</w:t>
      </w:r>
    </w:p>
    <w:p w14:paraId="1FBE59C9" w14:textId="77777777" w:rsidR="00414DF8" w:rsidRPr="001241F5" w:rsidRDefault="00414DF8" w:rsidP="001241F5">
      <w:pPr>
        <w:pStyle w:val="ListParagraph"/>
        <w:numPr>
          <w:ilvl w:val="0"/>
          <w:numId w:val="34"/>
        </w:numPr>
        <w:spacing w:before="120" w:line="240" w:lineRule="atLeast"/>
        <w:rPr>
          <w:rFonts w:ascii="Arial" w:hAnsi="Arial" w:cs="Arial"/>
          <w:sz w:val="22"/>
          <w:szCs w:val="22"/>
        </w:rPr>
      </w:pPr>
      <w:r w:rsidRPr="001241F5">
        <w:rPr>
          <w:rFonts w:ascii="Arial" w:hAnsi="Arial" w:cs="Arial"/>
          <w:sz w:val="22"/>
          <w:szCs w:val="22"/>
        </w:rPr>
        <w:t>YourBox</w:t>
      </w:r>
    </w:p>
    <w:p w14:paraId="5334E52D" w14:textId="77777777" w:rsidR="001241F5" w:rsidRDefault="001241F5" w:rsidP="00845635">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2F48D1F4" w14:textId="77777777" w:rsidR="001241F5" w:rsidRDefault="001241F5" w:rsidP="00845635">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17AB58FB" w14:textId="77777777" w:rsidR="001241F5" w:rsidRDefault="001241F5" w:rsidP="00845635">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1952CBC2" w14:textId="77777777" w:rsidR="00414DF8" w:rsidRPr="001241F5" w:rsidRDefault="00414DF8" w:rsidP="001241F5">
      <w:pPr>
        <w:pStyle w:val="ListParagraph"/>
        <w:numPr>
          <w:ilvl w:val="0"/>
          <w:numId w:val="34"/>
        </w:numPr>
        <w:spacing w:before="120" w:line="240" w:lineRule="atLeast"/>
        <w:rPr>
          <w:rFonts w:ascii="Arial" w:hAnsi="Arial" w:cs="Arial"/>
          <w:sz w:val="22"/>
          <w:szCs w:val="22"/>
        </w:rPr>
      </w:pPr>
      <w:r w:rsidRPr="001241F5">
        <w:rPr>
          <w:rFonts w:ascii="Arial" w:hAnsi="Arial" w:cs="Arial"/>
          <w:sz w:val="22"/>
          <w:szCs w:val="22"/>
        </w:rPr>
        <w:t>Customers</w:t>
      </w:r>
    </w:p>
    <w:p w14:paraId="238158C5" w14:textId="77777777" w:rsidR="001241F5" w:rsidRDefault="001241F5" w:rsidP="00845635">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34375143" w14:textId="77777777" w:rsidR="001241F5" w:rsidRDefault="001241F5" w:rsidP="00845635">
      <w:pPr>
        <w:tabs>
          <w:tab w:val="right" w:pos="9600"/>
        </w:tabs>
        <w:spacing w:before="120" w:line="240" w:lineRule="atLeast"/>
        <w:ind w:left="720"/>
        <w:rPr>
          <w:rFonts w:ascii="Arial" w:hAnsi="Arial" w:cs="Arial"/>
          <w:sz w:val="22"/>
          <w:szCs w:val="22"/>
          <w:u w:val="single"/>
        </w:rPr>
      </w:pPr>
      <w:r>
        <w:rPr>
          <w:rFonts w:ascii="Arial" w:hAnsi="Arial" w:cs="Arial"/>
          <w:sz w:val="22"/>
          <w:szCs w:val="22"/>
          <w:u w:val="single"/>
        </w:rPr>
        <w:tab/>
      </w:r>
    </w:p>
    <w:p w14:paraId="49354D0F" w14:textId="77777777" w:rsidR="001241F5" w:rsidRDefault="001241F5" w:rsidP="00845635">
      <w:pPr>
        <w:tabs>
          <w:tab w:val="right" w:pos="9600"/>
        </w:tabs>
        <w:spacing w:before="120" w:after="360" w:line="240" w:lineRule="atLeast"/>
        <w:ind w:left="720"/>
        <w:rPr>
          <w:rFonts w:ascii="Arial" w:hAnsi="Arial" w:cs="Arial"/>
          <w:sz w:val="22"/>
          <w:szCs w:val="22"/>
          <w:u w:val="single"/>
        </w:rPr>
      </w:pPr>
      <w:r>
        <w:rPr>
          <w:rFonts w:ascii="Arial" w:hAnsi="Arial" w:cs="Arial"/>
          <w:sz w:val="22"/>
          <w:szCs w:val="22"/>
          <w:u w:val="single"/>
        </w:rPr>
        <w:tab/>
      </w:r>
    </w:p>
    <w:p w14:paraId="4BE818E8" w14:textId="77777777" w:rsidR="00E823A0" w:rsidRPr="005D24B3" w:rsidRDefault="00E823A0" w:rsidP="005D24B3">
      <w:pPr>
        <w:keepNext/>
        <w:pBdr>
          <w:top w:val="single" w:sz="4" w:space="2" w:color="4F57A6"/>
          <w:left w:val="single" w:sz="4" w:space="4" w:color="4F57A6"/>
          <w:bottom w:val="single" w:sz="4" w:space="2" w:color="4F57A6"/>
          <w:right w:val="single" w:sz="4" w:space="4" w:color="4F57A6"/>
        </w:pBdr>
        <w:shd w:val="clear" w:color="auto" w:fill="3D1F66"/>
        <w:spacing w:before="80" w:after="80" w:line="240" w:lineRule="atLeast"/>
        <w:ind w:left="108"/>
        <w:rPr>
          <w:rFonts w:ascii="Arial" w:hAnsi="Arial" w:cs="Arial"/>
          <w:b/>
          <w:color w:val="FFFFFF" w:themeColor="background1"/>
          <w:sz w:val="22"/>
          <w:szCs w:val="22"/>
        </w:rPr>
      </w:pPr>
      <w:r w:rsidRPr="005D24B3">
        <w:rPr>
          <w:rFonts w:ascii="Arial" w:hAnsi="Arial" w:cs="Arial"/>
          <w:b/>
          <w:color w:val="FFFFFF" w:themeColor="background1"/>
          <w:sz w:val="22"/>
          <w:szCs w:val="22"/>
        </w:rPr>
        <w:t>Take it further</w:t>
      </w:r>
    </w:p>
    <w:p w14:paraId="221046E9" w14:textId="099F7C5C" w:rsidR="00E823A0" w:rsidRPr="001241F5" w:rsidRDefault="00414DF8" w:rsidP="005D24B3">
      <w:pPr>
        <w:pBdr>
          <w:top w:val="single" w:sz="4" w:space="2" w:color="4F57A6"/>
          <w:left w:val="single" w:sz="4" w:space="4" w:color="4F57A6"/>
          <w:bottom w:val="single" w:sz="4" w:space="2" w:color="4F57A6"/>
          <w:right w:val="single" w:sz="4" w:space="4" w:color="4F57A6"/>
        </w:pBdr>
        <w:shd w:val="clear" w:color="auto" w:fill="AFA4BD"/>
        <w:tabs>
          <w:tab w:val="left" w:pos="2114"/>
        </w:tabs>
        <w:spacing w:before="120" w:line="240" w:lineRule="atLeast"/>
        <w:ind w:left="108"/>
        <w:rPr>
          <w:rFonts w:ascii="Arial" w:hAnsi="Arial" w:cs="Arial"/>
          <w:sz w:val="22"/>
          <w:szCs w:val="22"/>
        </w:rPr>
      </w:pPr>
      <w:r w:rsidRPr="001241F5">
        <w:rPr>
          <w:rFonts w:ascii="Arial" w:hAnsi="Arial" w:cs="Arial"/>
          <w:sz w:val="22"/>
          <w:szCs w:val="22"/>
        </w:rPr>
        <w:t>Research three recent high-profile attacks on organisations and their computer systems</w:t>
      </w:r>
      <w:r w:rsidR="00E823A0" w:rsidRPr="001241F5">
        <w:rPr>
          <w:rFonts w:ascii="Arial" w:hAnsi="Arial" w:cs="Arial"/>
          <w:sz w:val="22"/>
          <w:szCs w:val="22"/>
        </w:rPr>
        <w:t xml:space="preserve">. </w:t>
      </w:r>
    </w:p>
    <w:p w14:paraId="657D2F2F" w14:textId="14DEEB05" w:rsidR="00E823A0" w:rsidRPr="001948CB" w:rsidRDefault="00414DF8" w:rsidP="005D24B3">
      <w:pPr>
        <w:pStyle w:val="Feature1textbullets"/>
        <w:shd w:val="clear" w:color="auto" w:fill="AFA4BD"/>
        <w:spacing w:before="120" w:after="0"/>
        <w:ind w:left="468" w:right="0" w:hanging="360"/>
        <w:rPr>
          <w:sz w:val="22"/>
          <w:szCs w:val="22"/>
        </w:rPr>
      </w:pPr>
      <w:r w:rsidRPr="001948CB">
        <w:rPr>
          <w:sz w:val="22"/>
          <w:szCs w:val="22"/>
        </w:rPr>
        <w:t>What was the reason for each attack?</w:t>
      </w:r>
    </w:p>
    <w:p w14:paraId="46EADB49" w14:textId="072341F1" w:rsidR="00414DF8" w:rsidRPr="001241F5" w:rsidRDefault="00414DF8" w:rsidP="005D24B3">
      <w:pPr>
        <w:pStyle w:val="Feature1textbullets"/>
        <w:shd w:val="clear" w:color="auto" w:fill="AFA4BD"/>
        <w:spacing w:before="120" w:after="0"/>
        <w:ind w:left="468" w:right="0" w:hanging="360"/>
        <w:rPr>
          <w:sz w:val="22"/>
          <w:szCs w:val="22"/>
        </w:rPr>
      </w:pPr>
      <w:r w:rsidRPr="001241F5">
        <w:rPr>
          <w:sz w:val="22"/>
          <w:szCs w:val="22"/>
        </w:rPr>
        <w:t>Who was affected by the attack?</w:t>
      </w:r>
    </w:p>
    <w:p w14:paraId="6EA581F4" w14:textId="3B92ACED" w:rsidR="00414DF8" w:rsidRPr="001241F5" w:rsidRDefault="00414DF8" w:rsidP="005D24B3">
      <w:pPr>
        <w:pStyle w:val="Feature1textbullets"/>
        <w:shd w:val="clear" w:color="auto" w:fill="AFA4BD"/>
        <w:spacing w:before="120" w:after="0"/>
        <w:ind w:left="468" w:right="0" w:hanging="360"/>
        <w:rPr>
          <w:sz w:val="22"/>
          <w:szCs w:val="22"/>
        </w:rPr>
      </w:pPr>
      <w:r w:rsidRPr="001241F5">
        <w:rPr>
          <w:sz w:val="22"/>
          <w:szCs w:val="22"/>
        </w:rPr>
        <w:t>What impact will each attack have on those affected by it?</w:t>
      </w:r>
    </w:p>
    <w:sectPr w:rsidR="00414DF8" w:rsidRPr="001241F5" w:rsidSect="001241F5">
      <w:pgSz w:w="11900" w:h="16840" w:code="9"/>
      <w:pgMar w:top="2083" w:right="1418" w:bottom="1021" w:left="851" w:header="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315C4" w14:textId="77777777" w:rsidR="006C26BA" w:rsidRDefault="006C26BA">
      <w:r>
        <w:separator/>
      </w:r>
    </w:p>
  </w:endnote>
  <w:endnote w:type="continuationSeparator" w:id="0">
    <w:p w14:paraId="79DCE6E0" w14:textId="77777777" w:rsidR="006C26BA" w:rsidRDefault="006C2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7C187"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620E98">
      <w:rPr>
        <w:rStyle w:val="PageNumber"/>
        <w:noProof/>
        <w:sz w:val="20"/>
      </w:rPr>
      <w:t>2</w:t>
    </w:r>
    <w:r w:rsidRPr="00EE1556">
      <w:rPr>
        <w:rStyle w:val="PageNumber"/>
        <w:sz w:val="20"/>
      </w:rPr>
      <w:fldChar w:fldCharType="end"/>
    </w:r>
  </w:p>
  <w:p w14:paraId="0407C188" w14:textId="77777777" w:rsidR="00F5612F" w:rsidRDefault="00F5612F" w:rsidP="00F5612F">
    <w:pPr>
      <w:pStyle w:val="Footer"/>
    </w:pPr>
    <w:r w:rsidRPr="00EE6625">
      <w:t xml:space="preserve">© Pearson </w:t>
    </w:r>
    <w:r w:rsidRPr="00EE6625">
      <w:rPr>
        <w:noProof/>
        <w:szCs w:val="50"/>
        <w:lang w:eastAsia="en-GB"/>
      </w:rPr>
      <w:t>Education</w:t>
    </w:r>
    <w:r w:rsidRPr="00EE6625">
      <w:t xml:space="preserve"> Ltd 201</w:t>
    </w:r>
    <w:r w:rsidR="00354351">
      <w:t>7</w:t>
    </w:r>
    <w:r w:rsidRPr="00EE6625">
      <w:t xml:space="preserve">. Copying permitted for purchasing institution only. This </w:t>
    </w:r>
    <w:r>
      <w:t>material is not copyright free.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7C189"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AD0BA6">
      <w:rPr>
        <w:rStyle w:val="PageNumber"/>
        <w:noProof/>
        <w:sz w:val="20"/>
      </w:rPr>
      <w:t>2</w:t>
    </w:r>
    <w:r w:rsidRPr="00EE1556">
      <w:rPr>
        <w:rStyle w:val="PageNumber"/>
        <w:sz w:val="20"/>
      </w:rPr>
      <w:fldChar w:fldCharType="end"/>
    </w:r>
  </w:p>
  <w:p w14:paraId="0407C18A" w14:textId="796BED9A" w:rsidR="00F5612F" w:rsidRDefault="00F5612F" w:rsidP="00F5612F">
    <w:pPr>
      <w:pStyle w:val="Footer"/>
    </w:pPr>
    <w:r w:rsidRPr="00EE6625">
      <w:t xml:space="preserve">© Pearson </w:t>
    </w:r>
    <w:r w:rsidRPr="00EE6625">
      <w:rPr>
        <w:noProof/>
        <w:szCs w:val="50"/>
        <w:lang w:eastAsia="en-GB"/>
      </w:rPr>
      <w:t>Education</w:t>
    </w:r>
    <w:r>
      <w:t xml:space="preserve"> Ltd </w:t>
    </w:r>
    <w:r w:rsidR="004C5759">
      <w:t>2022</w:t>
    </w:r>
    <w:r w:rsidRPr="00EE6625">
      <w:t xml:space="preserve">. Copying permitted for purchasing institution only. This </w:t>
    </w:r>
    <w:r>
      <w:t>material is not copyright free.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58A60" w14:textId="77777777" w:rsidR="006C26BA" w:rsidRDefault="006C26BA">
      <w:r>
        <w:separator/>
      </w:r>
    </w:p>
  </w:footnote>
  <w:footnote w:type="continuationSeparator" w:id="0">
    <w:p w14:paraId="264B2F98" w14:textId="77777777" w:rsidR="006C26BA" w:rsidRDefault="006C2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7C185" w14:textId="77777777" w:rsidR="00F5612F" w:rsidRPr="00997F5E" w:rsidRDefault="00997F5E" w:rsidP="00997F5E">
    <w:pPr>
      <w:pStyle w:val="Header"/>
    </w:pPr>
    <w:r w:rsidRPr="00997F5E">
      <w:rPr>
        <w:noProof/>
        <w:lang w:eastAsia="en-GB"/>
      </w:rPr>
      <mc:AlternateContent>
        <mc:Choice Requires="wps">
          <w:drawing>
            <wp:anchor distT="0" distB="0" distL="114300" distR="114300" simplePos="0" relativeHeight="251663360" behindDoc="0" locked="0" layoutInCell="1" allowOverlap="1" wp14:anchorId="0407C18B" wp14:editId="0407C18C">
              <wp:simplePos x="0" y="0"/>
              <wp:positionH relativeFrom="page">
                <wp:posOffset>435083</wp:posOffset>
              </wp:positionH>
              <wp:positionV relativeFrom="page">
                <wp:posOffset>824506</wp:posOffset>
              </wp:positionV>
              <wp:extent cx="5020310" cy="329565"/>
              <wp:effectExtent l="317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7C193" w14:textId="77777777" w:rsidR="00997F5E" w:rsidRPr="006F19A1" w:rsidRDefault="00997F5E" w:rsidP="00245B76">
                          <w:pPr>
                            <w:pStyle w:val="Unithead"/>
                          </w:pPr>
                          <w:r w:rsidRPr="006D67FA">
                            <w:t>Unit</w:t>
                          </w:r>
                          <w:r w:rsidRPr="009B4A04">
                            <w:t xml:space="preserve"> </w:t>
                          </w:r>
                          <w:r>
                            <w:t>x</w:t>
                          </w:r>
                          <w:r w:rsidRPr="009B4A04">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07C18B" id="_x0000_t202" coordsize="21600,21600" o:spt="202" path="m,l,21600r21600,l21600,xe">
              <v:stroke joinstyle="miter"/>
              <v:path gradientshapeok="t" o:connecttype="rect"/>
            </v:shapetype>
            <v:shape id="Text Box 5" o:spid="_x0000_s1026" type="#_x0000_t202" style="position:absolute;left:0;text-align:left;margin-left:34.25pt;margin-top:64.9pt;width:395.3pt;height:25.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" filled="f" stroked="f">
              <v:textbox inset="0,0,0,0">
                <w:txbxContent>
                  <w:p w14:paraId="0407C193" w14:textId="77777777" w:rsidR="00997F5E" w:rsidRPr="006F19A1" w:rsidRDefault="00997F5E" w:rsidP="00245B76">
                    <w:pPr>
                      <w:pStyle w:val="Unithead"/>
                    </w:pPr>
                    <w:r w:rsidRPr="006D67FA">
                      <w:t>Unit</w:t>
                    </w:r>
                    <w:r w:rsidRPr="009B4A04">
                      <w:t xml:space="preserve"> </w:t>
                    </w:r>
                    <w:r>
                      <w:t>x</w:t>
                    </w:r>
                    <w:r w:rsidRPr="009B4A04">
                      <w:t xml:space="preserve">: </w:t>
                    </w:r>
                  </w:p>
                </w:txbxContent>
              </v:textbox>
              <w10:wrap anchorx="page" anchory="page"/>
            </v:shape>
          </w:pict>
        </mc:Fallback>
      </mc:AlternateContent>
    </w:r>
    <w:r w:rsidR="00245B76">
      <w:rPr>
        <w:noProof/>
        <w:lang w:eastAsia="en-GB"/>
      </w:rPr>
      <w:drawing>
        <wp:anchor distT="0" distB="0" distL="114300" distR="114300" simplePos="0" relativeHeight="251667456" behindDoc="1" locked="1" layoutInCell="1" allowOverlap="1" wp14:anchorId="0407C18D" wp14:editId="0407C18E">
          <wp:simplePos x="0" y="0"/>
          <wp:positionH relativeFrom="page">
            <wp:align>left</wp:align>
          </wp:positionH>
          <wp:positionV relativeFrom="page">
            <wp:align>top</wp:align>
          </wp:positionV>
          <wp:extent cx="7559675" cy="1691640"/>
          <wp:effectExtent l="0" t="0" r="3175" b="3810"/>
          <wp:wrapNone/>
          <wp:docPr id="11" name="Picture 11" descr="BTEC Tech Award Health and Soci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TEC_BANNER_H&amp;SC_PORTRAIT.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691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971CB" w14:textId="77777777" w:rsidR="001241F5" w:rsidRPr="00EE6625" w:rsidRDefault="001241F5" w:rsidP="001241F5">
    <w:pPr>
      <w:pStyle w:val="Header"/>
      <w:ind w:left="-993"/>
    </w:pPr>
    <w:r>
      <w:rPr>
        <w:noProof/>
        <w:lang w:eastAsia="en-GB"/>
      </w:rPr>
      <mc:AlternateContent>
        <mc:Choice Requires="wps">
          <w:drawing>
            <wp:anchor distT="0" distB="0" distL="114300" distR="114300" simplePos="0" relativeHeight="251669504" behindDoc="0" locked="0" layoutInCell="1" allowOverlap="1" wp14:anchorId="0C2F23D5" wp14:editId="077E66DE">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76256ED2" w14:textId="77777777" w:rsidR="001241F5" w:rsidRPr="00C42C02" w:rsidRDefault="001241F5" w:rsidP="001241F5">
                          <w:pPr>
                            <w:pStyle w:val="Unithead2lines"/>
                            <w:rPr>
                              <w:color w:val="auto"/>
                            </w:rPr>
                          </w:pPr>
                          <w:r w:rsidRPr="00BE5F80">
                            <w:rPr>
                              <w:color w:val="auto"/>
                            </w:rPr>
                            <w:t>Component 3: Effective Digital Working Practices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2F23D5" id="_x0000_t202" coordsize="21600,21600" o:spt="202" path="m,l,21600r21600,l21600,xe">
              <v:stroke joinstyle="miter"/>
              <v:path gradientshapeok="t" o:connecttype="rect"/>
            </v:shapetype>
            <v:shape id="Text Box 2" o:spid="_x0000_s1027" type="#_x0000_t202" style="position:absolute;left:0;text-align:left;margin-left:-39.55pt;margin-top:70.5pt;width:583.05pt;height:2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" filled="f" stroked="f">
              <v:textbox>
                <w:txbxContent>
                  <w:p w14:paraId="76256ED2" w14:textId="77777777" w:rsidR="001241F5" w:rsidRPr="00C42C02" w:rsidRDefault="001241F5" w:rsidP="001241F5">
                    <w:pPr>
                      <w:pStyle w:val="Unithead2lines"/>
                      <w:rPr>
                        <w:color w:val="auto"/>
                      </w:rPr>
                    </w:pPr>
                    <w:r w:rsidRPr="00BE5F80">
                      <w:rPr>
                        <w:color w:val="auto"/>
                      </w:rPr>
                      <w:t>Component 3: Effective Digital Working Practices</w:t>
                    </w:r>
                  </w:p>
                </w:txbxContent>
              </v:textbox>
              <w10:wrap anchorx="margin"/>
            </v:shape>
          </w:pict>
        </mc:Fallback>
      </mc:AlternateContent>
    </w:r>
    <w:r w:rsidRPr="0042375D">
      <w:rPr>
        <w:noProof/>
        <w:lang w:eastAsia="en-GB"/>
      </w:rPr>
      <w:drawing>
        <wp:inline distT="0" distB="0" distL="0" distR="0" wp14:anchorId="173D06E0" wp14:editId="1B3D8A02">
          <wp:extent cx="7700400" cy="807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80DB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5CDC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24B8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3EA8F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34FC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5621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3463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4AE0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70C9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48CF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1" w15:restartNumberingAfterBreak="0">
    <w:nsid w:val="031A3A0D"/>
    <w:multiLevelType w:val="hybridMultilevel"/>
    <w:tmpl w:val="59E2C21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6AA2A98"/>
    <w:multiLevelType w:val="hybridMultilevel"/>
    <w:tmpl w:val="9D506BC0"/>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13" w15:restartNumberingAfterBreak="0">
    <w:nsid w:val="19410486"/>
    <w:multiLevelType w:val="hybridMultilevel"/>
    <w:tmpl w:val="64405E50"/>
    <w:lvl w:ilvl="0" w:tplc="C0F4EE38">
      <w:start w:val="1"/>
      <w:numFmt w:val="bullet"/>
      <w:pStyle w:val="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8D726D"/>
    <w:multiLevelType w:val="hybridMultilevel"/>
    <w:tmpl w:val="87E2728E"/>
    <w:lvl w:ilvl="0" w:tplc="FFFFFFFF">
      <w:start w:val="1"/>
      <w:numFmt w:val="lowerLetter"/>
      <w:lvlText w:val="%1."/>
      <w:lvlJc w:val="left"/>
      <w:pPr>
        <w:ind w:left="720" w:hanging="360"/>
      </w:pPr>
      <w:rPr>
        <w:rFonts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90290E"/>
    <w:multiLevelType w:val="multilevel"/>
    <w:tmpl w:val="514A0C56"/>
    <w:numStyleLink w:val="Listnum"/>
  </w:abstractNum>
  <w:abstractNum w:abstractNumId="16" w15:restartNumberingAfterBreak="0">
    <w:nsid w:val="2A634C4B"/>
    <w:multiLevelType w:val="hybridMultilevel"/>
    <w:tmpl w:val="F816E8E2"/>
    <w:lvl w:ilvl="0" w:tplc="617431A2">
      <w:start w:val="1"/>
      <w:numFmt w:val="bullet"/>
      <w:pStyle w:val="Feature1textbullets"/>
      <w:lvlText w:val=""/>
      <w:lvlJc w:val="left"/>
      <w:pPr>
        <w:tabs>
          <w:tab w:val="num" w:pos="505"/>
        </w:tabs>
        <w:ind w:left="505" w:hanging="397"/>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991334"/>
    <w:multiLevelType w:val="hybridMultilevel"/>
    <w:tmpl w:val="D11498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EB504ED"/>
    <w:multiLevelType w:val="multilevel"/>
    <w:tmpl w:val="B172DB92"/>
    <w:styleLink w:val="Listnumbered"/>
    <w:lvl w:ilvl="0">
      <w:start w:val="1"/>
      <w:numFmt w:val="decimal"/>
      <w:pStyle w:val="Numberedlist"/>
      <w:lvlText w:val="%1."/>
      <w:lvlJc w:val="left"/>
      <w:pPr>
        <w:tabs>
          <w:tab w:val="num" w:pos="397"/>
        </w:tabs>
        <w:ind w:left="397" w:hanging="397"/>
      </w:pPr>
      <w:rPr>
        <w:rFonts w:ascii="Arial" w:hAnsi="Arial" w:hint="default"/>
        <w:sz w:val="20"/>
      </w:rPr>
    </w:lvl>
    <w:lvl w:ilvl="1">
      <w:start w:val="1"/>
      <w:numFmt w:val="lowerLetter"/>
      <w:pStyle w:val="Alphalist"/>
      <w:lvlText w:val="(%2)"/>
      <w:lvlJc w:val="left"/>
      <w:pPr>
        <w:tabs>
          <w:tab w:val="num" w:pos="794"/>
        </w:tabs>
        <w:ind w:left="794" w:hanging="397"/>
      </w:pPr>
      <w:rPr>
        <w:rFonts w:hint="default"/>
      </w:rPr>
    </w:lvl>
    <w:lvl w:ilvl="2">
      <w:start w:val="1"/>
      <w:numFmt w:val="lowerRoman"/>
      <w:pStyle w:val="Romanlist"/>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33F3715"/>
    <w:multiLevelType w:val="multilevel"/>
    <w:tmpl w:val="514A0C56"/>
    <w:numStyleLink w:val="Listnum"/>
  </w:abstractNum>
  <w:abstractNum w:abstractNumId="20" w15:restartNumberingAfterBreak="0">
    <w:nsid w:val="49191989"/>
    <w:multiLevelType w:val="hybridMultilevel"/>
    <w:tmpl w:val="87E2728E"/>
    <w:lvl w:ilvl="0" w:tplc="004468B6">
      <w:start w:val="1"/>
      <w:numFmt w:val="lowerLetter"/>
      <w:lvlText w:val="%1."/>
      <w:lvlJc w:val="left"/>
      <w:pPr>
        <w:ind w:left="720" w:hanging="360"/>
      </w:pPr>
      <w:rPr>
        <w:rFonts w:hint="default"/>
        <w:b/>
        <w:i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DFA446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3F0E76"/>
    <w:multiLevelType w:val="multilevel"/>
    <w:tmpl w:val="B172DB92"/>
    <w:numStyleLink w:val="Listnumbered"/>
  </w:abstractNum>
  <w:abstractNum w:abstractNumId="23" w15:restartNumberingAfterBreak="0">
    <w:nsid w:val="697B65A6"/>
    <w:multiLevelType w:val="multilevel"/>
    <w:tmpl w:val="A83A6C7E"/>
    <w:styleLink w:val="Listfeature"/>
    <w:lvl w:ilvl="0">
      <w:start w:val="1"/>
      <w:numFmt w:val="decimal"/>
      <w:pStyle w:val="Feature1textnumberedlist"/>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7246464C"/>
    <w:multiLevelType w:val="hybridMultilevel"/>
    <w:tmpl w:val="CC208AD4"/>
    <w:lvl w:ilvl="0" w:tplc="C80281E6">
      <w:start w:val="1"/>
      <w:numFmt w:val="bullet"/>
      <w:pStyle w:val="Table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6" w15:restartNumberingAfterBreak="0">
    <w:nsid w:val="75E357D0"/>
    <w:multiLevelType w:val="hybridMultilevel"/>
    <w:tmpl w:val="2C4CD9F0"/>
    <w:lvl w:ilvl="0" w:tplc="727A0CA2">
      <w:start w:val="1"/>
      <w:numFmt w:val="bullet"/>
      <w:pStyle w:val="Feature2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30377C"/>
    <w:multiLevelType w:val="multilevel"/>
    <w:tmpl w:val="514A0C56"/>
    <w:styleLink w:val="Listnum"/>
    <w:lvl w:ilvl="0">
      <w:start w:val="1"/>
      <w:numFmt w:val="decimal"/>
      <w:pStyle w:val="Feature2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097510121">
    <w:abstractNumId w:val="27"/>
  </w:num>
  <w:num w:numId="2" w16cid:durableId="860163023">
    <w:abstractNumId w:val="25"/>
  </w:num>
  <w:num w:numId="3" w16cid:durableId="889803016">
    <w:abstractNumId w:val="10"/>
  </w:num>
  <w:num w:numId="4" w16cid:durableId="523906205">
    <w:abstractNumId w:val="26"/>
  </w:num>
  <w:num w:numId="5" w16cid:durableId="2134130721">
    <w:abstractNumId w:val="16"/>
  </w:num>
  <w:num w:numId="6" w16cid:durableId="552158226">
    <w:abstractNumId w:val="19"/>
  </w:num>
  <w:num w:numId="7" w16cid:durableId="305941554">
    <w:abstractNumId w:val="15"/>
  </w:num>
  <w:num w:numId="8" w16cid:durableId="1755973824">
    <w:abstractNumId w:val="23"/>
  </w:num>
  <w:num w:numId="9" w16cid:durableId="62530305">
    <w:abstractNumId w:val="13"/>
  </w:num>
  <w:num w:numId="10" w16cid:durableId="54862002">
    <w:abstractNumId w:val="24"/>
  </w:num>
  <w:num w:numId="11" w16cid:durableId="815027697">
    <w:abstractNumId w:val="9"/>
  </w:num>
  <w:num w:numId="12" w16cid:durableId="1275208281">
    <w:abstractNumId w:val="7"/>
  </w:num>
  <w:num w:numId="13" w16cid:durableId="1331299537">
    <w:abstractNumId w:val="6"/>
  </w:num>
  <w:num w:numId="14" w16cid:durableId="2140874970">
    <w:abstractNumId w:val="5"/>
  </w:num>
  <w:num w:numId="15" w16cid:durableId="1861551270">
    <w:abstractNumId w:val="4"/>
  </w:num>
  <w:num w:numId="16" w16cid:durableId="294992318">
    <w:abstractNumId w:val="8"/>
  </w:num>
  <w:num w:numId="17" w16cid:durableId="2027172270">
    <w:abstractNumId w:val="3"/>
  </w:num>
  <w:num w:numId="18" w16cid:durableId="56587910">
    <w:abstractNumId w:val="2"/>
  </w:num>
  <w:num w:numId="19" w16cid:durableId="1044210289">
    <w:abstractNumId w:val="1"/>
  </w:num>
  <w:num w:numId="20" w16cid:durableId="580989683">
    <w:abstractNumId w:val="0"/>
  </w:num>
  <w:num w:numId="21" w16cid:durableId="835610586">
    <w:abstractNumId w:val="21"/>
  </w:num>
  <w:num w:numId="22" w16cid:durableId="113135458">
    <w:abstractNumId w:val="18"/>
  </w:num>
  <w:num w:numId="23" w16cid:durableId="8625202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52081541">
    <w:abstractNumId w:val="22"/>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25" w16cid:durableId="6068111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0961301">
    <w:abstractNumId w:val="12"/>
  </w:num>
  <w:num w:numId="27" w16cid:durableId="1898934879">
    <w:abstractNumId w:val="11"/>
  </w:num>
  <w:num w:numId="28" w16cid:durableId="2123651035">
    <w:abstractNumId w:val="17"/>
  </w:num>
  <w:num w:numId="29" w16cid:durableId="550071221">
    <w:abstractNumId w:val="22"/>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30" w16cid:durableId="1224487991">
    <w:abstractNumId w:val="22"/>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31" w16cid:durableId="2029407942">
    <w:abstractNumId w:val="20"/>
  </w:num>
  <w:num w:numId="32" w16cid:durableId="1155148590">
    <w:abstractNumId w:val="22"/>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33" w16cid:durableId="155154798">
    <w:abstractNumId w:val="22"/>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34" w16cid:durableId="1855217948">
    <w:abstractNumId w:val="14"/>
  </w:num>
  <w:num w:numId="35" w16cid:durableId="307827267">
    <w:abstractNumId w:val="16"/>
  </w:num>
  <w:num w:numId="36" w16cid:durableId="1775511765">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7E55"/>
    <w:rsid w:val="00013EBA"/>
    <w:rsid w:val="00021D6E"/>
    <w:rsid w:val="00021FF2"/>
    <w:rsid w:val="000236CF"/>
    <w:rsid w:val="00024AE6"/>
    <w:rsid w:val="00031880"/>
    <w:rsid w:val="00031E18"/>
    <w:rsid w:val="0004223D"/>
    <w:rsid w:val="00045DA5"/>
    <w:rsid w:val="00047D2F"/>
    <w:rsid w:val="000576B1"/>
    <w:rsid w:val="0006076B"/>
    <w:rsid w:val="00062505"/>
    <w:rsid w:val="000661B6"/>
    <w:rsid w:val="000677FD"/>
    <w:rsid w:val="00081394"/>
    <w:rsid w:val="00082B21"/>
    <w:rsid w:val="00086635"/>
    <w:rsid w:val="00094458"/>
    <w:rsid w:val="000B163A"/>
    <w:rsid w:val="000B222C"/>
    <w:rsid w:val="000B762E"/>
    <w:rsid w:val="000C168A"/>
    <w:rsid w:val="000E5A21"/>
    <w:rsid w:val="0011134D"/>
    <w:rsid w:val="0012099F"/>
    <w:rsid w:val="001220B2"/>
    <w:rsid w:val="001241F5"/>
    <w:rsid w:val="0013523E"/>
    <w:rsid w:val="00141D52"/>
    <w:rsid w:val="00142DEA"/>
    <w:rsid w:val="00143EF8"/>
    <w:rsid w:val="00162E8C"/>
    <w:rsid w:val="00162EAC"/>
    <w:rsid w:val="00174D10"/>
    <w:rsid w:val="00174FF8"/>
    <w:rsid w:val="00175161"/>
    <w:rsid w:val="00175F56"/>
    <w:rsid w:val="001948CB"/>
    <w:rsid w:val="001976F7"/>
    <w:rsid w:val="001A1E28"/>
    <w:rsid w:val="001B08D4"/>
    <w:rsid w:val="001B6BBD"/>
    <w:rsid w:val="001B7DDF"/>
    <w:rsid w:val="001F16FC"/>
    <w:rsid w:val="001F2623"/>
    <w:rsid w:val="00202F8B"/>
    <w:rsid w:val="002074A3"/>
    <w:rsid w:val="00231983"/>
    <w:rsid w:val="00245B76"/>
    <w:rsid w:val="002513DB"/>
    <w:rsid w:val="00277406"/>
    <w:rsid w:val="00285B46"/>
    <w:rsid w:val="002A6EF7"/>
    <w:rsid w:val="002B5D8F"/>
    <w:rsid w:val="002D4483"/>
    <w:rsid w:val="002F0089"/>
    <w:rsid w:val="002F2872"/>
    <w:rsid w:val="00312B15"/>
    <w:rsid w:val="0031734E"/>
    <w:rsid w:val="00347B49"/>
    <w:rsid w:val="00350C46"/>
    <w:rsid w:val="00354351"/>
    <w:rsid w:val="00357838"/>
    <w:rsid w:val="00381A8A"/>
    <w:rsid w:val="00381C9A"/>
    <w:rsid w:val="0039061A"/>
    <w:rsid w:val="003922DC"/>
    <w:rsid w:val="003B280A"/>
    <w:rsid w:val="003B43C2"/>
    <w:rsid w:val="003C1D6E"/>
    <w:rsid w:val="003E054C"/>
    <w:rsid w:val="003E2AE9"/>
    <w:rsid w:val="003F1E67"/>
    <w:rsid w:val="00400999"/>
    <w:rsid w:val="00414DF8"/>
    <w:rsid w:val="00417E55"/>
    <w:rsid w:val="0042375D"/>
    <w:rsid w:val="00444102"/>
    <w:rsid w:val="00446D2F"/>
    <w:rsid w:val="004850BE"/>
    <w:rsid w:val="00491C42"/>
    <w:rsid w:val="004933F0"/>
    <w:rsid w:val="00497DD7"/>
    <w:rsid w:val="004A629C"/>
    <w:rsid w:val="004B6267"/>
    <w:rsid w:val="004C5759"/>
    <w:rsid w:val="004D0153"/>
    <w:rsid w:val="004E6540"/>
    <w:rsid w:val="005126D5"/>
    <w:rsid w:val="0051391A"/>
    <w:rsid w:val="00517E57"/>
    <w:rsid w:val="005349C7"/>
    <w:rsid w:val="00547967"/>
    <w:rsid w:val="0055065C"/>
    <w:rsid w:val="00572DCD"/>
    <w:rsid w:val="00574039"/>
    <w:rsid w:val="005A0D81"/>
    <w:rsid w:val="005D1F88"/>
    <w:rsid w:val="005D24B3"/>
    <w:rsid w:val="005D6EEC"/>
    <w:rsid w:val="005F7833"/>
    <w:rsid w:val="0061157E"/>
    <w:rsid w:val="00612DC7"/>
    <w:rsid w:val="00620E98"/>
    <w:rsid w:val="00637389"/>
    <w:rsid w:val="00640B7B"/>
    <w:rsid w:val="00640F2E"/>
    <w:rsid w:val="006453A0"/>
    <w:rsid w:val="00656ADD"/>
    <w:rsid w:val="0067173A"/>
    <w:rsid w:val="00680242"/>
    <w:rsid w:val="006814C6"/>
    <w:rsid w:val="006B1E43"/>
    <w:rsid w:val="006B7385"/>
    <w:rsid w:val="006C26BA"/>
    <w:rsid w:val="006D2098"/>
    <w:rsid w:val="006D6F5D"/>
    <w:rsid w:val="006E1721"/>
    <w:rsid w:val="006E77F1"/>
    <w:rsid w:val="00701A09"/>
    <w:rsid w:val="00705089"/>
    <w:rsid w:val="0071428E"/>
    <w:rsid w:val="00722631"/>
    <w:rsid w:val="00737AE6"/>
    <w:rsid w:val="0074651E"/>
    <w:rsid w:val="00756601"/>
    <w:rsid w:val="0076025B"/>
    <w:rsid w:val="007748BD"/>
    <w:rsid w:val="00783BA4"/>
    <w:rsid w:val="00794473"/>
    <w:rsid w:val="007957B3"/>
    <w:rsid w:val="0079733B"/>
    <w:rsid w:val="007A603D"/>
    <w:rsid w:val="007C1C3D"/>
    <w:rsid w:val="007C232A"/>
    <w:rsid w:val="007C31CE"/>
    <w:rsid w:val="007D1549"/>
    <w:rsid w:val="007F6034"/>
    <w:rsid w:val="00803D83"/>
    <w:rsid w:val="008044AF"/>
    <w:rsid w:val="008261BE"/>
    <w:rsid w:val="00835921"/>
    <w:rsid w:val="00837382"/>
    <w:rsid w:val="00845635"/>
    <w:rsid w:val="00857662"/>
    <w:rsid w:val="008652A4"/>
    <w:rsid w:val="00874E63"/>
    <w:rsid w:val="0087522B"/>
    <w:rsid w:val="00876A71"/>
    <w:rsid w:val="00883F9E"/>
    <w:rsid w:val="0088567F"/>
    <w:rsid w:val="00887E6E"/>
    <w:rsid w:val="008B5D4A"/>
    <w:rsid w:val="008B7882"/>
    <w:rsid w:val="008C0B57"/>
    <w:rsid w:val="008C4AE2"/>
    <w:rsid w:val="008E5EF3"/>
    <w:rsid w:val="008E6F0D"/>
    <w:rsid w:val="008F21A0"/>
    <w:rsid w:val="00901260"/>
    <w:rsid w:val="009042CC"/>
    <w:rsid w:val="0090455A"/>
    <w:rsid w:val="00906AF2"/>
    <w:rsid w:val="009129F0"/>
    <w:rsid w:val="00917FB6"/>
    <w:rsid w:val="00930220"/>
    <w:rsid w:val="00936BD2"/>
    <w:rsid w:val="00962C39"/>
    <w:rsid w:val="009643DE"/>
    <w:rsid w:val="00975BCA"/>
    <w:rsid w:val="00997F5E"/>
    <w:rsid w:val="009A2E7F"/>
    <w:rsid w:val="009B303D"/>
    <w:rsid w:val="009B3839"/>
    <w:rsid w:val="009D4292"/>
    <w:rsid w:val="009E036B"/>
    <w:rsid w:val="009E1CEF"/>
    <w:rsid w:val="009E243A"/>
    <w:rsid w:val="009E2BB2"/>
    <w:rsid w:val="00A00359"/>
    <w:rsid w:val="00A017F1"/>
    <w:rsid w:val="00A02BBC"/>
    <w:rsid w:val="00A0312D"/>
    <w:rsid w:val="00A05EF4"/>
    <w:rsid w:val="00A119DE"/>
    <w:rsid w:val="00A205DD"/>
    <w:rsid w:val="00A225DF"/>
    <w:rsid w:val="00A32265"/>
    <w:rsid w:val="00A432F6"/>
    <w:rsid w:val="00A4535A"/>
    <w:rsid w:val="00A46FA0"/>
    <w:rsid w:val="00A548E0"/>
    <w:rsid w:val="00A62CFE"/>
    <w:rsid w:val="00A86AB2"/>
    <w:rsid w:val="00A945FC"/>
    <w:rsid w:val="00A978CE"/>
    <w:rsid w:val="00AB7D6D"/>
    <w:rsid w:val="00AD0BA6"/>
    <w:rsid w:val="00B00D8C"/>
    <w:rsid w:val="00B10A86"/>
    <w:rsid w:val="00B14A99"/>
    <w:rsid w:val="00B163E5"/>
    <w:rsid w:val="00B20442"/>
    <w:rsid w:val="00B27344"/>
    <w:rsid w:val="00B46E5F"/>
    <w:rsid w:val="00B574A0"/>
    <w:rsid w:val="00B6016C"/>
    <w:rsid w:val="00B819B5"/>
    <w:rsid w:val="00B844B5"/>
    <w:rsid w:val="00B85342"/>
    <w:rsid w:val="00B8633E"/>
    <w:rsid w:val="00BB1962"/>
    <w:rsid w:val="00BB3FC9"/>
    <w:rsid w:val="00BF38E9"/>
    <w:rsid w:val="00BF7779"/>
    <w:rsid w:val="00C059A8"/>
    <w:rsid w:val="00C113B4"/>
    <w:rsid w:val="00C45F44"/>
    <w:rsid w:val="00C50058"/>
    <w:rsid w:val="00C60DDF"/>
    <w:rsid w:val="00C71223"/>
    <w:rsid w:val="00C778FA"/>
    <w:rsid w:val="00C92EAB"/>
    <w:rsid w:val="00C97E2E"/>
    <w:rsid w:val="00CB168A"/>
    <w:rsid w:val="00CC1DC5"/>
    <w:rsid w:val="00CC1ECD"/>
    <w:rsid w:val="00CD1F2A"/>
    <w:rsid w:val="00CE6614"/>
    <w:rsid w:val="00CF2690"/>
    <w:rsid w:val="00D13078"/>
    <w:rsid w:val="00D1572A"/>
    <w:rsid w:val="00D267ED"/>
    <w:rsid w:val="00D37A33"/>
    <w:rsid w:val="00D715D4"/>
    <w:rsid w:val="00D75265"/>
    <w:rsid w:val="00D83582"/>
    <w:rsid w:val="00DA04C0"/>
    <w:rsid w:val="00DB7544"/>
    <w:rsid w:val="00DC05E4"/>
    <w:rsid w:val="00DC1199"/>
    <w:rsid w:val="00DC1641"/>
    <w:rsid w:val="00DD08AB"/>
    <w:rsid w:val="00DD2CDE"/>
    <w:rsid w:val="00DD3D54"/>
    <w:rsid w:val="00DD58B4"/>
    <w:rsid w:val="00E1572F"/>
    <w:rsid w:val="00E15F8D"/>
    <w:rsid w:val="00E23BF0"/>
    <w:rsid w:val="00E251ED"/>
    <w:rsid w:val="00E61C83"/>
    <w:rsid w:val="00E823A0"/>
    <w:rsid w:val="00E84335"/>
    <w:rsid w:val="00E86352"/>
    <w:rsid w:val="00EA381E"/>
    <w:rsid w:val="00EA5F52"/>
    <w:rsid w:val="00F20820"/>
    <w:rsid w:val="00F2454C"/>
    <w:rsid w:val="00F33B40"/>
    <w:rsid w:val="00F3500E"/>
    <w:rsid w:val="00F5612F"/>
    <w:rsid w:val="00F57653"/>
    <w:rsid w:val="00F62362"/>
    <w:rsid w:val="00F65C75"/>
    <w:rsid w:val="00F74E82"/>
    <w:rsid w:val="00F91E23"/>
    <w:rsid w:val="00F925D7"/>
    <w:rsid w:val="00FD3A3D"/>
    <w:rsid w:val="00FD43BC"/>
    <w:rsid w:val="00FD6ADA"/>
    <w:rsid w:val="00FE6077"/>
    <w:rsid w:val="00FF0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7C17E"/>
  <w15:docId w15:val="{2F4C00DC-09FC-49D9-BD6E-430126AD9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175161"/>
    <w:pPr>
      <w:numPr>
        <w:numId w:val="24"/>
      </w:numPr>
    </w:pPr>
  </w:style>
  <w:style w:type="paragraph" w:customStyle="1" w:styleId="Romanlist">
    <w:name w:val="Roman list"/>
    <w:basedOn w:val="Text"/>
    <w:qFormat/>
    <w:rsid w:val="000661B6"/>
    <w:pPr>
      <w:numPr>
        <w:ilvl w:val="2"/>
        <w:numId w:val="24"/>
      </w:numPr>
    </w:pPr>
  </w:style>
  <w:style w:type="paragraph" w:customStyle="1" w:styleId="Alphalist">
    <w:name w:val="Alpha list"/>
    <w:basedOn w:val="Text"/>
    <w:qFormat/>
    <w:rsid w:val="000661B6"/>
    <w:pPr>
      <w:numPr>
        <w:ilvl w:val="1"/>
        <w:numId w:val="24"/>
      </w:numPr>
    </w:pPr>
  </w:style>
  <w:style w:type="numbering" w:customStyle="1" w:styleId="Listnumbered">
    <w:name w:val="List numbered"/>
    <w:uiPriority w:val="99"/>
    <w:rsid w:val="00497DD7"/>
    <w:pPr>
      <w:numPr>
        <w:numId w:val="22"/>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ListParagraph">
    <w:name w:val="List Paragraph"/>
    <w:basedOn w:val="Normal"/>
    <w:uiPriority w:val="34"/>
    <w:semiHidden/>
    <w:qFormat/>
    <w:rsid w:val="00B6016C"/>
    <w:pPr>
      <w:ind w:left="720"/>
      <w:contextualSpacing/>
    </w:pPr>
  </w:style>
  <w:style w:type="paragraph" w:styleId="BalloonText">
    <w:name w:val="Balloon Text"/>
    <w:basedOn w:val="Normal"/>
    <w:link w:val="BalloonTextChar"/>
    <w:semiHidden/>
    <w:unhideWhenUsed/>
    <w:rsid w:val="009042CC"/>
    <w:rPr>
      <w:rFonts w:ascii="Segoe UI" w:hAnsi="Segoe UI" w:cs="Segoe UI"/>
      <w:sz w:val="18"/>
      <w:szCs w:val="18"/>
    </w:rPr>
  </w:style>
  <w:style w:type="character" w:customStyle="1" w:styleId="BalloonTextChar">
    <w:name w:val="Balloon Text Char"/>
    <w:basedOn w:val="DefaultParagraphFont"/>
    <w:link w:val="BalloonText"/>
    <w:semiHidden/>
    <w:rsid w:val="009042CC"/>
    <w:rPr>
      <w:rFonts w:ascii="Segoe UI" w:hAnsi="Segoe UI" w:cs="Segoe UI"/>
      <w:sz w:val="18"/>
      <w:szCs w:val="18"/>
      <w:lang w:eastAsia="en-US"/>
    </w:rPr>
  </w:style>
  <w:style w:type="paragraph" w:styleId="Revision">
    <w:name w:val="Revision"/>
    <w:hidden/>
    <w:uiPriority w:val="99"/>
    <w:semiHidden/>
    <w:rsid w:val="006D2098"/>
    <w:rPr>
      <w:sz w:val="24"/>
      <w:szCs w:val="24"/>
      <w:lang w:eastAsia="en-US"/>
    </w:rPr>
  </w:style>
  <w:style w:type="character" w:customStyle="1" w:styleId="HeaderChar">
    <w:name w:val="Header Char"/>
    <w:basedOn w:val="DefaultParagraphFont"/>
    <w:link w:val="Header"/>
    <w:rsid w:val="001241F5"/>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BDAE2"/>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BTEC Tech Award</vt:lpstr>
    </vt:vector>
  </TitlesOfParts>
  <Company>Pearson Education</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BTEC Tech Award</dc:title>
  <dc:creator>Pearson Education</dc:creator>
  <cp:lastModifiedBy>Mukesh  Bisht</cp:lastModifiedBy>
  <cp:revision>4</cp:revision>
  <dcterms:created xsi:type="dcterms:W3CDTF">2022-11-17T22:51:00Z</dcterms:created>
  <dcterms:modified xsi:type="dcterms:W3CDTF">2022-12-27T21:44:00Z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