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BA49" w14:textId="73996EF4" w:rsidR="00312B15" w:rsidRPr="00A74344" w:rsidRDefault="00CD7BE3" w:rsidP="00A74344">
      <w:pPr>
        <w:pStyle w:val="Heading1"/>
        <w:spacing w:before="0"/>
        <w:rPr>
          <w:color w:val="3D1F66"/>
          <w:sz w:val="44"/>
          <w:szCs w:val="44"/>
        </w:rPr>
      </w:pPr>
      <w:r w:rsidRPr="00A74344">
        <w:rPr>
          <w:color w:val="3D1F66"/>
          <w:sz w:val="44"/>
          <w:szCs w:val="44"/>
        </w:rPr>
        <w:t xml:space="preserve">Video activity </w:t>
      </w:r>
      <w:r w:rsidR="00E86A01" w:rsidRPr="00A74344">
        <w:rPr>
          <w:color w:val="3D1F66"/>
          <w:sz w:val="44"/>
          <w:szCs w:val="44"/>
        </w:rPr>
        <w:t xml:space="preserve">sheet </w:t>
      </w:r>
      <w:r w:rsidR="005F4416" w:rsidRPr="00A74344">
        <w:rPr>
          <w:color w:val="3D1F66"/>
          <w:sz w:val="44"/>
          <w:szCs w:val="44"/>
        </w:rPr>
        <w:t>3</w:t>
      </w:r>
      <w:r w:rsidR="00E86A01" w:rsidRPr="00A74344">
        <w:rPr>
          <w:color w:val="3D1F66"/>
          <w:sz w:val="44"/>
          <w:szCs w:val="44"/>
        </w:rPr>
        <w:t>.</w:t>
      </w:r>
      <w:r w:rsidR="006A4B00" w:rsidRPr="00A74344">
        <w:rPr>
          <w:color w:val="3D1F66"/>
          <w:sz w:val="44"/>
          <w:szCs w:val="44"/>
        </w:rPr>
        <w:t>2</w:t>
      </w:r>
      <w:r w:rsidR="00E86A01" w:rsidRPr="00A74344">
        <w:rPr>
          <w:color w:val="3D1F66"/>
          <w:sz w:val="44"/>
          <w:szCs w:val="44"/>
        </w:rPr>
        <w:t xml:space="preserve">: </w:t>
      </w:r>
      <w:r w:rsidR="00F348CE" w:rsidRPr="00A74344">
        <w:rPr>
          <w:color w:val="3D1F66"/>
          <w:sz w:val="44"/>
          <w:szCs w:val="44"/>
        </w:rPr>
        <w:t>Reading and constructing a flow</w:t>
      </w:r>
      <w:r w:rsidR="006A4B00" w:rsidRPr="00A74344">
        <w:rPr>
          <w:color w:val="3D1F66"/>
          <w:sz w:val="44"/>
          <w:szCs w:val="44"/>
        </w:rPr>
        <w:t>chart</w:t>
      </w:r>
    </w:p>
    <w:p w14:paraId="45380EFA" w14:textId="70D9B296" w:rsidR="00833A41" w:rsidRPr="00A74344" w:rsidRDefault="00833A41" w:rsidP="00A74344">
      <w:pPr>
        <w:pStyle w:val="Text"/>
        <w:spacing w:before="240" w:after="0"/>
        <w:ind w:right="0"/>
        <w:rPr>
          <w:i/>
          <w:szCs w:val="20"/>
        </w:rPr>
      </w:pPr>
      <w:r w:rsidRPr="00A74344">
        <w:rPr>
          <w:i/>
          <w:szCs w:val="20"/>
        </w:rPr>
        <w:t xml:space="preserve">Learning </w:t>
      </w:r>
      <w:r w:rsidR="002C35ED">
        <w:rPr>
          <w:i/>
          <w:szCs w:val="20"/>
        </w:rPr>
        <w:t>o</w:t>
      </w:r>
      <w:r w:rsidRPr="00A74344">
        <w:rPr>
          <w:i/>
          <w:szCs w:val="20"/>
        </w:rPr>
        <w:t xml:space="preserve">utcome D: Planning and communication in digital systems </w:t>
      </w:r>
    </w:p>
    <w:p w14:paraId="12A372BA" w14:textId="77777777" w:rsidR="00833A41" w:rsidRPr="00A74344" w:rsidRDefault="00833A41" w:rsidP="00A74344">
      <w:pPr>
        <w:pStyle w:val="Text"/>
        <w:spacing w:before="120" w:after="0"/>
        <w:ind w:right="0"/>
        <w:rPr>
          <w:i/>
          <w:szCs w:val="20"/>
        </w:rPr>
      </w:pPr>
      <w:r w:rsidRPr="00A74344">
        <w:rPr>
          <w:i/>
          <w:szCs w:val="20"/>
        </w:rPr>
        <w:t>D1: Forms of notation</w:t>
      </w:r>
    </w:p>
    <w:p w14:paraId="05EA5017" w14:textId="2EDECF2B" w:rsidR="00CD7BE3" w:rsidRPr="00A74344" w:rsidRDefault="00CD7BE3" w:rsidP="00A74344">
      <w:pPr>
        <w:pStyle w:val="Text"/>
        <w:spacing w:before="240" w:after="0"/>
        <w:ind w:right="0"/>
        <w:rPr>
          <w:sz w:val="22"/>
          <w:szCs w:val="22"/>
        </w:rPr>
      </w:pPr>
      <w:r w:rsidRPr="00A74344">
        <w:rPr>
          <w:sz w:val="22"/>
          <w:szCs w:val="22"/>
        </w:rPr>
        <w:t xml:space="preserve">Watch the video clip </w:t>
      </w:r>
      <w:r w:rsidR="005F4416" w:rsidRPr="00A74344">
        <w:rPr>
          <w:sz w:val="22"/>
          <w:szCs w:val="22"/>
        </w:rPr>
        <w:t>3.</w:t>
      </w:r>
      <w:r w:rsidR="006B0231" w:rsidRPr="00A74344">
        <w:rPr>
          <w:sz w:val="22"/>
          <w:szCs w:val="22"/>
        </w:rPr>
        <w:t>2</w:t>
      </w:r>
      <w:r w:rsidRPr="00A74344">
        <w:rPr>
          <w:sz w:val="22"/>
          <w:szCs w:val="22"/>
        </w:rPr>
        <w:t>, ‘</w:t>
      </w:r>
      <w:r w:rsidR="00F348CE" w:rsidRPr="00A74344">
        <w:rPr>
          <w:sz w:val="22"/>
          <w:szCs w:val="22"/>
        </w:rPr>
        <w:t>Reading and constructing a flow</w:t>
      </w:r>
      <w:r w:rsidR="006A4B00" w:rsidRPr="00A74344">
        <w:rPr>
          <w:sz w:val="22"/>
          <w:szCs w:val="22"/>
        </w:rPr>
        <w:t>chart</w:t>
      </w:r>
      <w:r w:rsidR="001A5497" w:rsidRPr="00A74344">
        <w:rPr>
          <w:sz w:val="22"/>
          <w:szCs w:val="22"/>
        </w:rPr>
        <w:t xml:space="preserve">’ </w:t>
      </w:r>
      <w:r w:rsidRPr="00A74344">
        <w:rPr>
          <w:sz w:val="22"/>
          <w:szCs w:val="22"/>
        </w:rPr>
        <w:t xml:space="preserve">and answer the questions. </w:t>
      </w:r>
    </w:p>
    <w:p w14:paraId="6928D1AF" w14:textId="77777777" w:rsidR="006A4B00" w:rsidRPr="00A74344" w:rsidRDefault="006A4B00" w:rsidP="00A74344">
      <w:pPr>
        <w:pStyle w:val="Text"/>
        <w:numPr>
          <w:ilvl w:val="0"/>
          <w:numId w:val="35"/>
        </w:numPr>
        <w:spacing w:before="240" w:after="0"/>
        <w:ind w:left="360" w:right="0"/>
        <w:rPr>
          <w:sz w:val="22"/>
          <w:szCs w:val="22"/>
        </w:rPr>
      </w:pPr>
      <w:r w:rsidRPr="00A74344">
        <w:rPr>
          <w:sz w:val="22"/>
          <w:szCs w:val="22"/>
        </w:rPr>
        <w:t>Investigate the flowchart drawing symbols in Microsoft Word and create a quick guide showing what each flowchart symbol is used for.</w:t>
      </w:r>
    </w:p>
    <w:p w14:paraId="68AA6678" w14:textId="03CE7F1A" w:rsidR="006A4B00" w:rsidRPr="00A74344" w:rsidRDefault="006A4B00" w:rsidP="00A74344">
      <w:pPr>
        <w:pStyle w:val="Text"/>
        <w:numPr>
          <w:ilvl w:val="0"/>
          <w:numId w:val="35"/>
        </w:numPr>
        <w:spacing w:before="240" w:after="0"/>
        <w:ind w:left="360" w:right="0"/>
        <w:rPr>
          <w:sz w:val="22"/>
          <w:szCs w:val="22"/>
        </w:rPr>
      </w:pPr>
      <w:r w:rsidRPr="00A74344">
        <w:rPr>
          <w:sz w:val="22"/>
          <w:szCs w:val="22"/>
        </w:rPr>
        <w:t xml:space="preserve">Flowcharts can be used as part of the design process in creating a user interface. You may </w:t>
      </w:r>
      <w:r w:rsidR="00A74344">
        <w:rPr>
          <w:sz w:val="22"/>
          <w:szCs w:val="22"/>
        </w:rPr>
        <w:br/>
      </w:r>
      <w:r w:rsidRPr="00A74344">
        <w:rPr>
          <w:sz w:val="22"/>
          <w:szCs w:val="22"/>
        </w:rPr>
        <w:t>be able to practi</w:t>
      </w:r>
      <w:r w:rsidR="006B0231" w:rsidRPr="00A74344">
        <w:rPr>
          <w:sz w:val="22"/>
          <w:szCs w:val="22"/>
        </w:rPr>
        <w:t>s</w:t>
      </w:r>
      <w:r w:rsidRPr="00A74344">
        <w:rPr>
          <w:sz w:val="22"/>
          <w:szCs w:val="22"/>
        </w:rPr>
        <w:t>e drawing flowcharts for some of the user interfaces designed or created for Unit 1.</w:t>
      </w:r>
      <w:r w:rsidR="00BD1D25" w:rsidRPr="00A74344">
        <w:rPr>
          <w:sz w:val="22"/>
          <w:szCs w:val="22"/>
        </w:rPr>
        <w:t xml:space="preserve"> </w:t>
      </w:r>
      <w:r w:rsidRPr="00A74344">
        <w:rPr>
          <w:sz w:val="22"/>
          <w:szCs w:val="22"/>
        </w:rPr>
        <w:t>Flowcharts can be used for common processes y</w:t>
      </w:r>
      <w:r w:rsidR="00BD1D25" w:rsidRPr="00A74344">
        <w:rPr>
          <w:sz w:val="22"/>
          <w:szCs w:val="22"/>
        </w:rPr>
        <w:t xml:space="preserve">ou carry out on a daily basis. Using </w:t>
      </w:r>
      <w:r w:rsidR="00A74344">
        <w:rPr>
          <w:sz w:val="22"/>
          <w:szCs w:val="22"/>
        </w:rPr>
        <w:br/>
      </w:r>
      <w:r w:rsidR="00BD1D25" w:rsidRPr="00A74344">
        <w:rPr>
          <w:sz w:val="22"/>
          <w:szCs w:val="22"/>
        </w:rPr>
        <w:t>the space provided, p</w:t>
      </w:r>
      <w:r w:rsidRPr="00A74344">
        <w:rPr>
          <w:sz w:val="22"/>
          <w:szCs w:val="22"/>
        </w:rPr>
        <w:t>racti</w:t>
      </w:r>
      <w:r w:rsidR="006B0231" w:rsidRPr="00A74344">
        <w:rPr>
          <w:sz w:val="22"/>
          <w:szCs w:val="22"/>
        </w:rPr>
        <w:t>s</w:t>
      </w:r>
      <w:r w:rsidRPr="00A74344">
        <w:rPr>
          <w:sz w:val="22"/>
          <w:szCs w:val="22"/>
        </w:rPr>
        <w:t>e drawing flowcharts for processes such as:</w:t>
      </w:r>
    </w:p>
    <w:p w14:paraId="6C29FA82" w14:textId="46497470" w:rsidR="006A4B00" w:rsidRPr="00A74344" w:rsidRDefault="004A280B" w:rsidP="00A74344">
      <w:pPr>
        <w:pStyle w:val="Text"/>
        <w:numPr>
          <w:ilvl w:val="0"/>
          <w:numId w:val="39"/>
        </w:numPr>
        <w:spacing w:before="120" w:after="0"/>
        <w:ind w:left="720" w:right="0" w:hanging="360"/>
        <w:rPr>
          <w:sz w:val="22"/>
          <w:szCs w:val="22"/>
        </w:rPr>
      </w:pPr>
      <w:r w:rsidRPr="00A74344">
        <w:rPr>
          <w:sz w:val="22"/>
          <w:szCs w:val="22"/>
        </w:rPr>
        <w:t>b</w:t>
      </w:r>
      <w:r w:rsidR="006A4B00" w:rsidRPr="00A74344">
        <w:rPr>
          <w:sz w:val="22"/>
          <w:szCs w:val="22"/>
        </w:rPr>
        <w:t>orrowing a book from the school library</w:t>
      </w:r>
    </w:p>
    <w:p w14:paraId="217C432A" w14:textId="5A619CC7" w:rsidR="006A4B00" w:rsidRPr="00A74344" w:rsidRDefault="004A280B" w:rsidP="00A74344">
      <w:pPr>
        <w:pStyle w:val="Text"/>
        <w:numPr>
          <w:ilvl w:val="0"/>
          <w:numId w:val="39"/>
        </w:numPr>
        <w:spacing w:before="120" w:after="0"/>
        <w:ind w:left="720" w:right="0" w:hanging="360"/>
        <w:rPr>
          <w:sz w:val="22"/>
          <w:szCs w:val="22"/>
        </w:rPr>
      </w:pPr>
      <w:r w:rsidRPr="00A74344">
        <w:rPr>
          <w:sz w:val="22"/>
          <w:szCs w:val="22"/>
        </w:rPr>
        <w:t>o</w:t>
      </w:r>
      <w:r w:rsidR="006A4B00" w:rsidRPr="00A74344">
        <w:rPr>
          <w:sz w:val="22"/>
          <w:szCs w:val="22"/>
        </w:rPr>
        <w:t>rdering food for delivery online</w:t>
      </w:r>
    </w:p>
    <w:p w14:paraId="550EF842" w14:textId="628B0028" w:rsidR="004A280B" w:rsidRPr="00A74344" w:rsidRDefault="004A280B" w:rsidP="00A74344">
      <w:pPr>
        <w:pStyle w:val="ListParagraph"/>
        <w:numPr>
          <w:ilvl w:val="0"/>
          <w:numId w:val="39"/>
        </w:numPr>
        <w:spacing w:before="120" w:after="0" w:line="240" w:lineRule="atLeast"/>
        <w:ind w:left="720" w:hanging="360"/>
        <w:contextualSpacing w:val="0"/>
        <w:rPr>
          <w:rFonts w:ascii="Arial" w:hAnsi="Arial" w:cs="Arial"/>
        </w:rPr>
      </w:pPr>
      <w:r w:rsidRPr="00A74344">
        <w:rPr>
          <w:rFonts w:ascii="Arial" w:hAnsi="Arial" w:cs="Arial"/>
        </w:rPr>
        <w:t>t</w:t>
      </w:r>
      <w:r w:rsidR="006A4B00" w:rsidRPr="00A74344">
        <w:rPr>
          <w:rFonts w:ascii="Arial" w:hAnsi="Arial" w:cs="Arial"/>
        </w:rPr>
        <w:t>roubleshooting a satellite or cable TV box</w:t>
      </w:r>
      <w:r w:rsidRPr="00A74344">
        <w:rPr>
          <w:rFonts w:ascii="Arial" w:hAnsi="Arial" w:cs="Arial"/>
        </w:rPr>
        <w:t>.</w:t>
      </w:r>
    </w:p>
    <w:p w14:paraId="0ED35F01" w14:textId="45B91239" w:rsidR="004A280B" w:rsidRDefault="00A74344" w:rsidP="00A74344">
      <w:pPr>
        <w:spacing w:before="240" w:line="240" w:lineRule="atLeast"/>
        <w:ind w:left="720"/>
        <w:rPr>
          <w:rFonts w:ascii="Arial" w:hAnsi="Arial" w:cs="Arial"/>
          <w:sz w:val="22"/>
          <w:szCs w:val="22"/>
        </w:rPr>
      </w:pPr>
      <w:r w:rsidRPr="00A74344">
        <w:rPr>
          <w:noProof/>
          <w:lang w:eastAsia="en-GB"/>
        </w:rPr>
        <mc:AlternateContent>
          <mc:Choice Requires="wps">
            <w:drawing>
              <wp:inline distT="0" distB="0" distL="0" distR="0" wp14:anchorId="409E6734" wp14:editId="2E79F5A8">
                <wp:extent cx="5848350" cy="4885898"/>
                <wp:effectExtent l="0" t="0" r="19050" b="1016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4885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8782F5" id="Rectangle 1" o:spid="_x0000_s1026" style="width:460.5pt;height:38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" filled="f" strokecolor="black [3213]" strokeweight="1pt">
                <w10:anchorlock/>
              </v:rect>
            </w:pict>
          </mc:Fallback>
        </mc:AlternateContent>
      </w:r>
    </w:p>
    <w:p w14:paraId="67FCF750" w14:textId="513E2D45" w:rsidR="00F96B50" w:rsidRDefault="00F96B50" w:rsidP="00A74344">
      <w:pPr>
        <w:spacing w:before="240" w:line="240" w:lineRule="atLeast"/>
        <w:ind w:left="720"/>
        <w:rPr>
          <w:rFonts w:ascii="Arial" w:hAnsi="Arial" w:cs="Arial"/>
          <w:sz w:val="22"/>
          <w:szCs w:val="22"/>
        </w:rPr>
      </w:pPr>
      <w:r w:rsidRPr="00A74344">
        <w:rPr>
          <w:noProof/>
          <w:lang w:eastAsia="en-GB"/>
        </w:rPr>
        <w:lastRenderedPageBreak/>
        <mc:AlternateContent>
          <mc:Choice Requires="wps">
            <w:drawing>
              <wp:inline distT="0" distB="0" distL="0" distR="0" wp14:anchorId="542B9A01" wp14:editId="30979050">
                <wp:extent cx="5848350" cy="4254500"/>
                <wp:effectExtent l="0" t="0" r="19050" b="127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425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ED6170" id="Rectangle 2" o:spid="_x0000_s1026" style="width:460.5pt;height:3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" filled="f" strokecolor="black [3213]" strokeweight="1pt">
                <w10:anchorlock/>
              </v:rect>
            </w:pict>
          </mc:Fallback>
        </mc:AlternateContent>
      </w:r>
    </w:p>
    <w:p w14:paraId="595B851C" w14:textId="270E633B" w:rsidR="00215836" w:rsidRPr="00A74344" w:rsidRDefault="00215836" w:rsidP="00A74344">
      <w:pPr>
        <w:spacing w:before="240" w:line="240" w:lineRule="atLeast"/>
        <w:ind w:left="720"/>
        <w:rPr>
          <w:rFonts w:ascii="Arial" w:hAnsi="Arial" w:cs="Arial"/>
          <w:sz w:val="22"/>
          <w:szCs w:val="22"/>
        </w:rPr>
      </w:pPr>
      <w:r w:rsidRPr="00A74344">
        <w:rPr>
          <w:noProof/>
          <w:lang w:eastAsia="en-GB"/>
        </w:rPr>
        <mc:AlternateContent>
          <mc:Choice Requires="wps">
            <w:drawing>
              <wp:inline distT="0" distB="0" distL="0" distR="0" wp14:anchorId="6E01A306" wp14:editId="4FD82027">
                <wp:extent cx="5848350" cy="4254500"/>
                <wp:effectExtent l="0" t="0" r="19050" b="127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425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414765" id="Rectangle 3" o:spid="_x0000_s1026" style="width:460.5pt;height:3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" filled="f" strokecolor="black [3213]" strokeweight="1pt">
                <w10:anchorlock/>
              </v:rect>
            </w:pict>
          </mc:Fallback>
        </mc:AlternateContent>
      </w:r>
    </w:p>
    <w:sectPr w:rsidR="00215836" w:rsidRPr="00A74344" w:rsidSect="00A74344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C10B1" w14:textId="77777777" w:rsidR="00170159" w:rsidRDefault="00170159">
      <w:r>
        <w:separator/>
      </w:r>
    </w:p>
  </w:endnote>
  <w:endnote w:type="continuationSeparator" w:id="0">
    <w:p w14:paraId="187638DC" w14:textId="77777777" w:rsidR="00170159" w:rsidRDefault="0017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1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2" w14:textId="77777777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3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724427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4" w14:textId="0AE60803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7E6C90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9DFEF" w14:textId="77777777" w:rsidR="00170159" w:rsidRDefault="00170159">
      <w:r>
        <w:separator/>
      </w:r>
    </w:p>
  </w:footnote>
  <w:footnote w:type="continuationSeparator" w:id="0">
    <w:p w14:paraId="4CA55520" w14:textId="77777777" w:rsidR="00170159" w:rsidRDefault="00170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4F" w14:textId="77777777" w:rsidR="00A968DD" w:rsidRPr="00997F5E" w:rsidRDefault="00A968DD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1BA57" wp14:editId="0C81BA5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1BA5D" w14:textId="77777777" w:rsidR="00A968DD" w:rsidRPr="006F19A1" w:rsidRDefault="00A968DD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1BA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C81BA5D" w14:textId="77777777" w:rsidR="00A968DD" w:rsidRPr="006F19A1" w:rsidRDefault="00A968DD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C81BA59" wp14:editId="0C81BA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DDC0" w14:textId="77777777" w:rsidR="00A74344" w:rsidRPr="00EE6625" w:rsidRDefault="00A74344" w:rsidP="00A74344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F6C955C" wp14:editId="73AAA6D0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A18598" w14:textId="77777777" w:rsidR="00A74344" w:rsidRPr="00C42C02" w:rsidRDefault="00A74344" w:rsidP="00A74344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6C95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0AA18598" w14:textId="77777777" w:rsidR="00A74344" w:rsidRPr="00C42C02" w:rsidRDefault="00A74344" w:rsidP="00A74344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74CE62D5" wp14:editId="2CB28D86">
          <wp:extent cx="7700400" cy="8073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99B3CF0"/>
    <w:multiLevelType w:val="hybridMultilevel"/>
    <w:tmpl w:val="72D254FC"/>
    <w:lvl w:ilvl="0" w:tplc="E21CDCF6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564780"/>
    <w:multiLevelType w:val="hybridMultilevel"/>
    <w:tmpl w:val="8A9893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EA0258"/>
    <w:multiLevelType w:val="hybridMultilevel"/>
    <w:tmpl w:val="4C8E51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0290E"/>
    <w:multiLevelType w:val="multilevel"/>
    <w:tmpl w:val="514A0C56"/>
    <w:numStyleLink w:val="Listnum"/>
  </w:abstractNum>
  <w:abstractNum w:abstractNumId="16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33F3715"/>
    <w:multiLevelType w:val="multilevel"/>
    <w:tmpl w:val="514A0C56"/>
    <w:numStyleLink w:val="Listnum"/>
  </w:abstractNum>
  <w:abstractNum w:abstractNumId="19" w15:restartNumberingAfterBreak="0">
    <w:nsid w:val="39633E16"/>
    <w:multiLevelType w:val="hybridMultilevel"/>
    <w:tmpl w:val="21A65864"/>
    <w:lvl w:ilvl="0" w:tplc="6E30AE1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3F0E76"/>
    <w:multiLevelType w:val="multilevel"/>
    <w:tmpl w:val="B172DB92"/>
    <w:numStyleLink w:val="Listnumbered"/>
  </w:abstractNum>
  <w:abstractNum w:abstractNumId="22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4372037"/>
    <w:multiLevelType w:val="hybridMultilevel"/>
    <w:tmpl w:val="64F0D428"/>
    <w:lvl w:ilvl="0" w:tplc="40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7D3065CE"/>
    <w:multiLevelType w:val="hybridMultilevel"/>
    <w:tmpl w:val="C36A67D6"/>
    <w:lvl w:ilvl="0" w:tplc="617431A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970278">
    <w:abstractNumId w:val="27"/>
  </w:num>
  <w:num w:numId="2" w16cid:durableId="1938126108">
    <w:abstractNumId w:val="24"/>
  </w:num>
  <w:num w:numId="3" w16cid:durableId="977801291">
    <w:abstractNumId w:val="10"/>
  </w:num>
  <w:num w:numId="4" w16cid:durableId="1332833864">
    <w:abstractNumId w:val="26"/>
  </w:num>
  <w:num w:numId="5" w16cid:durableId="1847283559">
    <w:abstractNumId w:val="16"/>
  </w:num>
  <w:num w:numId="6" w16cid:durableId="829102179">
    <w:abstractNumId w:val="18"/>
  </w:num>
  <w:num w:numId="7" w16cid:durableId="1573850087">
    <w:abstractNumId w:val="15"/>
  </w:num>
  <w:num w:numId="8" w16cid:durableId="1739014685">
    <w:abstractNumId w:val="22"/>
  </w:num>
  <w:num w:numId="9" w16cid:durableId="1154373260">
    <w:abstractNumId w:val="14"/>
  </w:num>
  <w:num w:numId="10" w16cid:durableId="122234871">
    <w:abstractNumId w:val="23"/>
  </w:num>
  <w:num w:numId="11" w16cid:durableId="649291119">
    <w:abstractNumId w:val="9"/>
  </w:num>
  <w:num w:numId="12" w16cid:durableId="1237670261">
    <w:abstractNumId w:val="7"/>
  </w:num>
  <w:num w:numId="13" w16cid:durableId="1708677793">
    <w:abstractNumId w:val="6"/>
  </w:num>
  <w:num w:numId="14" w16cid:durableId="1977100902">
    <w:abstractNumId w:val="5"/>
  </w:num>
  <w:num w:numId="15" w16cid:durableId="1285771756">
    <w:abstractNumId w:val="4"/>
  </w:num>
  <w:num w:numId="16" w16cid:durableId="1557817051">
    <w:abstractNumId w:val="8"/>
  </w:num>
  <w:num w:numId="17" w16cid:durableId="493032481">
    <w:abstractNumId w:val="3"/>
  </w:num>
  <w:num w:numId="18" w16cid:durableId="1726828405">
    <w:abstractNumId w:val="2"/>
  </w:num>
  <w:num w:numId="19" w16cid:durableId="1711297251">
    <w:abstractNumId w:val="1"/>
  </w:num>
  <w:num w:numId="20" w16cid:durableId="862089970">
    <w:abstractNumId w:val="0"/>
  </w:num>
  <w:num w:numId="21" w16cid:durableId="512257258">
    <w:abstractNumId w:val="20"/>
  </w:num>
  <w:num w:numId="22" w16cid:durableId="1219434982">
    <w:abstractNumId w:val="17"/>
  </w:num>
  <w:num w:numId="23" w16cid:durableId="5591708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50935364">
    <w:abstractNumId w:val="21"/>
  </w:num>
  <w:num w:numId="25" w16cid:durableId="218056378">
    <w:abstractNumId w:val="21"/>
  </w:num>
  <w:num w:numId="26" w16cid:durableId="595746836">
    <w:abstractNumId w:val="21"/>
  </w:num>
  <w:num w:numId="27" w16cid:durableId="1039284797">
    <w:abstractNumId w:val="21"/>
  </w:num>
  <w:num w:numId="28" w16cid:durableId="428627318">
    <w:abstractNumId w:val="21"/>
  </w:num>
  <w:num w:numId="29" w16cid:durableId="1540777749">
    <w:abstractNumId w:val="21"/>
  </w:num>
  <w:num w:numId="30" w16cid:durableId="912005452">
    <w:abstractNumId w:val="21"/>
  </w:num>
  <w:num w:numId="31" w16cid:durableId="2914037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74922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462880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6252118">
    <w:abstractNumId w:val="12"/>
  </w:num>
  <w:num w:numId="35" w16cid:durableId="1422218781">
    <w:abstractNumId w:val="19"/>
  </w:num>
  <w:num w:numId="36" w16cid:durableId="2046129288">
    <w:abstractNumId w:val="13"/>
  </w:num>
  <w:num w:numId="37" w16cid:durableId="724984366">
    <w:abstractNumId w:val="11"/>
  </w:num>
  <w:num w:numId="38" w16cid:durableId="891191280">
    <w:abstractNumId w:val="25"/>
  </w:num>
  <w:num w:numId="39" w16cid:durableId="1799228124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1585A"/>
    <w:rsid w:val="00021FF2"/>
    <w:rsid w:val="000236CF"/>
    <w:rsid w:val="00031E18"/>
    <w:rsid w:val="000329FF"/>
    <w:rsid w:val="00032B53"/>
    <w:rsid w:val="00045DA5"/>
    <w:rsid w:val="00047D2F"/>
    <w:rsid w:val="000576B1"/>
    <w:rsid w:val="0006076B"/>
    <w:rsid w:val="00062505"/>
    <w:rsid w:val="000661B6"/>
    <w:rsid w:val="000677FD"/>
    <w:rsid w:val="00071CF6"/>
    <w:rsid w:val="00082B21"/>
    <w:rsid w:val="00086635"/>
    <w:rsid w:val="000A596D"/>
    <w:rsid w:val="000B163A"/>
    <w:rsid w:val="000B762E"/>
    <w:rsid w:val="000C168A"/>
    <w:rsid w:val="000E5A21"/>
    <w:rsid w:val="0011134D"/>
    <w:rsid w:val="0012099F"/>
    <w:rsid w:val="0013523E"/>
    <w:rsid w:val="00142DEA"/>
    <w:rsid w:val="00143EF8"/>
    <w:rsid w:val="00162E8C"/>
    <w:rsid w:val="00162EAC"/>
    <w:rsid w:val="00170159"/>
    <w:rsid w:val="00173264"/>
    <w:rsid w:val="00174D10"/>
    <w:rsid w:val="00174FF8"/>
    <w:rsid w:val="00175161"/>
    <w:rsid w:val="00175F56"/>
    <w:rsid w:val="001A1E28"/>
    <w:rsid w:val="001A5497"/>
    <w:rsid w:val="001B2C8F"/>
    <w:rsid w:val="001B7DDF"/>
    <w:rsid w:val="001D22D6"/>
    <w:rsid w:val="00202D71"/>
    <w:rsid w:val="00202F8B"/>
    <w:rsid w:val="0020630D"/>
    <w:rsid w:val="002074A3"/>
    <w:rsid w:val="00215836"/>
    <w:rsid w:val="002179F9"/>
    <w:rsid w:val="00220301"/>
    <w:rsid w:val="00231983"/>
    <w:rsid w:val="00245B76"/>
    <w:rsid w:val="002513DB"/>
    <w:rsid w:val="00257D20"/>
    <w:rsid w:val="00276B79"/>
    <w:rsid w:val="00277406"/>
    <w:rsid w:val="00285B46"/>
    <w:rsid w:val="002A1C3B"/>
    <w:rsid w:val="002A6EF7"/>
    <w:rsid w:val="002B5D8F"/>
    <w:rsid w:val="002C35ED"/>
    <w:rsid w:val="002F0089"/>
    <w:rsid w:val="00312B15"/>
    <w:rsid w:val="003148B2"/>
    <w:rsid w:val="0031734E"/>
    <w:rsid w:val="00333B83"/>
    <w:rsid w:val="00333EA9"/>
    <w:rsid w:val="003374B2"/>
    <w:rsid w:val="00345F7F"/>
    <w:rsid w:val="00346917"/>
    <w:rsid w:val="00354351"/>
    <w:rsid w:val="00357838"/>
    <w:rsid w:val="003718E2"/>
    <w:rsid w:val="00376320"/>
    <w:rsid w:val="00381C9A"/>
    <w:rsid w:val="003B43C2"/>
    <w:rsid w:val="003C1D6E"/>
    <w:rsid w:val="003D43BB"/>
    <w:rsid w:val="003F1E67"/>
    <w:rsid w:val="00400999"/>
    <w:rsid w:val="00417E55"/>
    <w:rsid w:val="00444102"/>
    <w:rsid w:val="004555BA"/>
    <w:rsid w:val="00460B4B"/>
    <w:rsid w:val="004850BE"/>
    <w:rsid w:val="00491C42"/>
    <w:rsid w:val="004933F0"/>
    <w:rsid w:val="00497DD7"/>
    <w:rsid w:val="004A280B"/>
    <w:rsid w:val="004A629C"/>
    <w:rsid w:val="004B6267"/>
    <w:rsid w:val="004C10CA"/>
    <w:rsid w:val="004C3A48"/>
    <w:rsid w:val="004D0153"/>
    <w:rsid w:val="005126D5"/>
    <w:rsid w:val="005172F6"/>
    <w:rsid w:val="00517E57"/>
    <w:rsid w:val="005349C7"/>
    <w:rsid w:val="00547967"/>
    <w:rsid w:val="00572DCD"/>
    <w:rsid w:val="0057610A"/>
    <w:rsid w:val="005919F3"/>
    <w:rsid w:val="005A0D81"/>
    <w:rsid w:val="005B3EDE"/>
    <w:rsid w:val="005B4AEC"/>
    <w:rsid w:val="005B4BB7"/>
    <w:rsid w:val="005C5E6B"/>
    <w:rsid w:val="005D1F88"/>
    <w:rsid w:val="005F1805"/>
    <w:rsid w:val="005F4416"/>
    <w:rsid w:val="005F7833"/>
    <w:rsid w:val="00611A55"/>
    <w:rsid w:val="00620E98"/>
    <w:rsid w:val="00627825"/>
    <w:rsid w:val="00632F69"/>
    <w:rsid w:val="00635017"/>
    <w:rsid w:val="00637389"/>
    <w:rsid w:val="00640F2E"/>
    <w:rsid w:val="006453A0"/>
    <w:rsid w:val="00656ADD"/>
    <w:rsid w:val="0067173A"/>
    <w:rsid w:val="00680242"/>
    <w:rsid w:val="006814C6"/>
    <w:rsid w:val="006957C3"/>
    <w:rsid w:val="006A4B00"/>
    <w:rsid w:val="006B0231"/>
    <w:rsid w:val="006B1E43"/>
    <w:rsid w:val="006B728B"/>
    <w:rsid w:val="006B7385"/>
    <w:rsid w:val="006D6F5D"/>
    <w:rsid w:val="00701A09"/>
    <w:rsid w:val="00705089"/>
    <w:rsid w:val="0071428E"/>
    <w:rsid w:val="00722631"/>
    <w:rsid w:val="00724427"/>
    <w:rsid w:val="00737AE6"/>
    <w:rsid w:val="007414E9"/>
    <w:rsid w:val="0074651E"/>
    <w:rsid w:val="0075334B"/>
    <w:rsid w:val="00756601"/>
    <w:rsid w:val="007578C9"/>
    <w:rsid w:val="0076025B"/>
    <w:rsid w:val="007748BD"/>
    <w:rsid w:val="00794473"/>
    <w:rsid w:val="0079733B"/>
    <w:rsid w:val="007A603D"/>
    <w:rsid w:val="007C1C3D"/>
    <w:rsid w:val="007C232A"/>
    <w:rsid w:val="007C31CE"/>
    <w:rsid w:val="007E5B16"/>
    <w:rsid w:val="007E6C90"/>
    <w:rsid w:val="00803D83"/>
    <w:rsid w:val="00804131"/>
    <w:rsid w:val="008044AF"/>
    <w:rsid w:val="00814B8D"/>
    <w:rsid w:val="00833A41"/>
    <w:rsid w:val="00837382"/>
    <w:rsid w:val="00857662"/>
    <w:rsid w:val="008652A4"/>
    <w:rsid w:val="00874E63"/>
    <w:rsid w:val="00876A71"/>
    <w:rsid w:val="00883F9E"/>
    <w:rsid w:val="0088567F"/>
    <w:rsid w:val="00887E6E"/>
    <w:rsid w:val="008B5D4A"/>
    <w:rsid w:val="008B6CC9"/>
    <w:rsid w:val="008B7882"/>
    <w:rsid w:val="008C0B57"/>
    <w:rsid w:val="008C4AE2"/>
    <w:rsid w:val="008E6A5F"/>
    <w:rsid w:val="008E6F0D"/>
    <w:rsid w:val="008F21A0"/>
    <w:rsid w:val="00901260"/>
    <w:rsid w:val="0090455A"/>
    <w:rsid w:val="00906AF2"/>
    <w:rsid w:val="009129F0"/>
    <w:rsid w:val="00917FB6"/>
    <w:rsid w:val="00920026"/>
    <w:rsid w:val="00920EF3"/>
    <w:rsid w:val="00921DB3"/>
    <w:rsid w:val="00930220"/>
    <w:rsid w:val="00936BD2"/>
    <w:rsid w:val="00943A6B"/>
    <w:rsid w:val="009643DE"/>
    <w:rsid w:val="009662BE"/>
    <w:rsid w:val="00975BCA"/>
    <w:rsid w:val="00997570"/>
    <w:rsid w:val="00997F5E"/>
    <w:rsid w:val="009A2E7F"/>
    <w:rsid w:val="009B3839"/>
    <w:rsid w:val="009D4292"/>
    <w:rsid w:val="009E036B"/>
    <w:rsid w:val="009E243A"/>
    <w:rsid w:val="009E43EB"/>
    <w:rsid w:val="009F3FDA"/>
    <w:rsid w:val="00A00359"/>
    <w:rsid w:val="00A017F1"/>
    <w:rsid w:val="00A0312D"/>
    <w:rsid w:val="00A05EF4"/>
    <w:rsid w:val="00A143F5"/>
    <w:rsid w:val="00A205DD"/>
    <w:rsid w:val="00A225DF"/>
    <w:rsid w:val="00A432F6"/>
    <w:rsid w:val="00A44096"/>
    <w:rsid w:val="00A46FA0"/>
    <w:rsid w:val="00A52BE0"/>
    <w:rsid w:val="00A548BB"/>
    <w:rsid w:val="00A548E0"/>
    <w:rsid w:val="00A62CFE"/>
    <w:rsid w:val="00A63ADA"/>
    <w:rsid w:val="00A74344"/>
    <w:rsid w:val="00A86AB2"/>
    <w:rsid w:val="00A945FC"/>
    <w:rsid w:val="00A968DD"/>
    <w:rsid w:val="00A978CE"/>
    <w:rsid w:val="00B00D8C"/>
    <w:rsid w:val="00B10A86"/>
    <w:rsid w:val="00B14A99"/>
    <w:rsid w:val="00B163E5"/>
    <w:rsid w:val="00B20442"/>
    <w:rsid w:val="00B27344"/>
    <w:rsid w:val="00B41A98"/>
    <w:rsid w:val="00B63911"/>
    <w:rsid w:val="00B66B21"/>
    <w:rsid w:val="00B714CD"/>
    <w:rsid w:val="00B819B5"/>
    <w:rsid w:val="00B844B5"/>
    <w:rsid w:val="00B8633E"/>
    <w:rsid w:val="00BB3463"/>
    <w:rsid w:val="00BB3FC9"/>
    <w:rsid w:val="00BD1D25"/>
    <w:rsid w:val="00BE0141"/>
    <w:rsid w:val="00BF2914"/>
    <w:rsid w:val="00BF38E9"/>
    <w:rsid w:val="00C059A8"/>
    <w:rsid w:val="00C113B4"/>
    <w:rsid w:val="00C12680"/>
    <w:rsid w:val="00C1347C"/>
    <w:rsid w:val="00C15F6C"/>
    <w:rsid w:val="00C315BC"/>
    <w:rsid w:val="00C35415"/>
    <w:rsid w:val="00C45F44"/>
    <w:rsid w:val="00C64058"/>
    <w:rsid w:val="00C71223"/>
    <w:rsid w:val="00C74310"/>
    <w:rsid w:val="00C778FA"/>
    <w:rsid w:val="00C90FD0"/>
    <w:rsid w:val="00C92EAB"/>
    <w:rsid w:val="00C97E2E"/>
    <w:rsid w:val="00CB168A"/>
    <w:rsid w:val="00CB6AEC"/>
    <w:rsid w:val="00CC7420"/>
    <w:rsid w:val="00CD1F2A"/>
    <w:rsid w:val="00CD7BE3"/>
    <w:rsid w:val="00CE6614"/>
    <w:rsid w:val="00CF2690"/>
    <w:rsid w:val="00D13078"/>
    <w:rsid w:val="00D1572A"/>
    <w:rsid w:val="00D37A33"/>
    <w:rsid w:val="00D43D67"/>
    <w:rsid w:val="00D715D4"/>
    <w:rsid w:val="00D75265"/>
    <w:rsid w:val="00D83582"/>
    <w:rsid w:val="00DA04C0"/>
    <w:rsid w:val="00DB7544"/>
    <w:rsid w:val="00DB7769"/>
    <w:rsid w:val="00DC05E4"/>
    <w:rsid w:val="00DD08AB"/>
    <w:rsid w:val="00DD2CDE"/>
    <w:rsid w:val="00DD58B4"/>
    <w:rsid w:val="00E1572F"/>
    <w:rsid w:val="00E15F8D"/>
    <w:rsid w:val="00E23BF0"/>
    <w:rsid w:val="00E315FE"/>
    <w:rsid w:val="00E57847"/>
    <w:rsid w:val="00E61C83"/>
    <w:rsid w:val="00E819AC"/>
    <w:rsid w:val="00E84335"/>
    <w:rsid w:val="00E86352"/>
    <w:rsid w:val="00E86A01"/>
    <w:rsid w:val="00EA5F52"/>
    <w:rsid w:val="00EA6E22"/>
    <w:rsid w:val="00EC5C14"/>
    <w:rsid w:val="00F20820"/>
    <w:rsid w:val="00F2454C"/>
    <w:rsid w:val="00F33B40"/>
    <w:rsid w:val="00F348CE"/>
    <w:rsid w:val="00F3500E"/>
    <w:rsid w:val="00F40054"/>
    <w:rsid w:val="00F4517C"/>
    <w:rsid w:val="00F51496"/>
    <w:rsid w:val="00F5612F"/>
    <w:rsid w:val="00F65C75"/>
    <w:rsid w:val="00F74E82"/>
    <w:rsid w:val="00F925D7"/>
    <w:rsid w:val="00F96B50"/>
    <w:rsid w:val="00FA4CA6"/>
    <w:rsid w:val="00FD3A3D"/>
    <w:rsid w:val="00FD47C1"/>
    <w:rsid w:val="00FD6ADA"/>
    <w:rsid w:val="00FE6077"/>
    <w:rsid w:val="00FF027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C81BA49"/>
  <w15:docId w15:val="{BC3E7725-3847-41C6-813F-A28E40B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A548BB"/>
    <w:pPr>
      <w:spacing w:before="240" w:after="240" w:line="600" w:lineRule="exact"/>
      <w:outlineLvl w:val="0"/>
    </w:pPr>
    <w:rPr>
      <w:rFonts w:ascii="Arial" w:hAnsi="Arial"/>
      <w:b/>
      <w:color w:val="DD9D2B"/>
      <w:sz w:val="50"/>
      <w:szCs w:val="50"/>
    </w:rPr>
  </w:style>
  <w:style w:type="paragraph" w:styleId="Heading2">
    <w:name w:val="heading 2"/>
    <w:next w:val="Text"/>
    <w:link w:val="Heading2Char"/>
    <w:qFormat/>
    <w:rsid w:val="00A548BB"/>
    <w:pPr>
      <w:spacing w:before="240" w:after="120"/>
      <w:outlineLvl w:val="1"/>
    </w:pPr>
    <w:rPr>
      <w:rFonts w:ascii="Arial" w:hAnsi="Arial"/>
      <w:b/>
      <w:color w:val="DD9D2B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A548BB"/>
    <w:pPr>
      <w:spacing w:before="240" w:after="120"/>
      <w:ind w:right="851"/>
      <w:outlineLvl w:val="2"/>
    </w:pPr>
    <w:rPr>
      <w:rFonts w:ascii="Arial" w:hAnsi="Arial" w:cs="Arial"/>
      <w:b/>
      <w:color w:val="DD9D2B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8C4AE2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4F57A6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13523E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13523E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rsid w:val="00A548BB"/>
    <w:rPr>
      <w:rFonts w:ascii="Arial" w:hAnsi="Arial"/>
      <w:b/>
      <w:color w:val="DD9D2B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A548BB"/>
    <w:rPr>
      <w:rFonts w:ascii="Arial" w:hAnsi="Arial"/>
      <w:b/>
      <w:color w:val="DD9D2B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A548BB"/>
    <w:rPr>
      <w:rFonts w:ascii="Arial" w:hAnsi="Arial" w:cs="Arial"/>
      <w:b/>
      <w:color w:val="DD9D2B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9643DE"/>
  </w:style>
  <w:style w:type="paragraph" w:customStyle="1" w:styleId="Featurehead1">
    <w:name w:val="Feature head 1"/>
    <w:basedOn w:val="Style2"/>
    <w:link w:val="Featurehead1Char"/>
    <w:qFormat/>
    <w:rsid w:val="00A548BB"/>
    <w:pPr>
      <w:shd w:val="clear" w:color="auto" w:fill="DD9D2B"/>
    </w:pPr>
  </w:style>
  <w:style w:type="character" w:customStyle="1" w:styleId="Feature1headChar">
    <w:name w:val="Feature 1 head Char"/>
    <w:basedOn w:val="DefaultParagraphFont"/>
    <w:link w:val="Feature1head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character" w:customStyle="1" w:styleId="Style2Char">
    <w:name w:val="Style2 Char"/>
    <w:basedOn w:val="Feature1headChar"/>
    <w:link w:val="Style2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A548BB"/>
    <w:pPr>
      <w:shd w:val="clear" w:color="auto" w:fill="EECD92"/>
    </w:pPr>
  </w:style>
  <w:style w:type="character" w:customStyle="1" w:styleId="Featurehead1Char">
    <w:name w:val="Feature head 1 Char"/>
    <w:basedOn w:val="Style2Char"/>
    <w:link w:val="Featurehead1"/>
    <w:rsid w:val="00A548BB"/>
    <w:rPr>
      <w:rFonts w:ascii="Arial" w:hAnsi="Arial" w:cs="Arial"/>
      <w:b/>
      <w:color w:val="FFFFFF" w:themeColor="background1"/>
      <w:sz w:val="22"/>
      <w:szCs w:val="24"/>
      <w:shd w:val="clear" w:color="auto" w:fill="DD9D2B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A548BB"/>
    <w:pPr>
      <w:shd w:val="clear" w:color="auto" w:fill="EECD92"/>
    </w:pPr>
  </w:style>
  <w:style w:type="character" w:customStyle="1" w:styleId="Feature1sub-headChar">
    <w:name w:val="Feature 1 sub-head Char"/>
    <w:basedOn w:val="DefaultParagraphFont"/>
    <w:link w:val="Feature1sub-head"/>
    <w:rsid w:val="000B163A"/>
    <w:rPr>
      <w:rFonts w:ascii="Arial" w:hAnsi="Arial" w:cs="Arial"/>
      <w:b/>
      <w:szCs w:val="24"/>
      <w:shd w:val="clear" w:color="auto" w:fill="E3DEF1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A548BB"/>
    <w:rPr>
      <w:rFonts w:ascii="Arial" w:hAnsi="Arial" w:cs="Arial"/>
      <w:b/>
      <w:szCs w:val="24"/>
      <w:shd w:val="clear" w:color="auto" w:fill="EECD92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A548BB"/>
    <w:pPr>
      <w:shd w:val="clear" w:color="auto" w:fill="EECD92"/>
    </w:pPr>
  </w:style>
  <w:style w:type="character" w:customStyle="1" w:styleId="Feature1textbulletsChar">
    <w:name w:val="Feature 1 text bullets Char"/>
    <w:basedOn w:val="DefaultParagraphFont"/>
    <w:link w:val="Feature1textbullets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A548BB"/>
    <w:pPr>
      <w:shd w:val="clear" w:color="auto" w:fill="EECD92"/>
    </w:pPr>
  </w:style>
  <w:style w:type="character" w:customStyle="1" w:styleId="Feature1textnumberedlistChar">
    <w:name w:val="Feature 1 text numbered list Char"/>
    <w:basedOn w:val="DefaultParagraphFont"/>
    <w:link w:val="Feature1textnumberedlis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A548BB"/>
    <w:rPr>
      <w:rFonts w:ascii="Arial" w:hAnsi="Arial" w:cs="Arial"/>
      <w:szCs w:val="24"/>
      <w:shd w:val="clear" w:color="auto" w:fill="EECD92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14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48B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40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4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40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44096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C743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7E6C90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A74344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6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6</cp:revision>
  <dcterms:created xsi:type="dcterms:W3CDTF">2022-11-18T03:14:00Z</dcterms:created>
  <dcterms:modified xsi:type="dcterms:W3CDTF">2022-12-27T19:35:00Z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